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C70675" w14:paraId="6F4F065B" w14:textId="77777777" w:rsidTr="00625902">
        <w:tc>
          <w:tcPr>
            <w:tcW w:w="1384" w:type="dxa"/>
            <w:tcBorders>
              <w:top w:val="nil"/>
              <w:left w:val="nil"/>
              <w:bottom w:val="nil"/>
            </w:tcBorders>
          </w:tcPr>
          <w:p w14:paraId="56335974" w14:textId="77777777" w:rsidR="00625902" w:rsidRPr="00C70675" w:rsidRDefault="00625902" w:rsidP="00C70675">
            <w:pPr>
              <w:jc w:val="both"/>
              <w:rPr>
                <w:rFonts w:asciiTheme="minorHAnsi" w:hAnsiTheme="minorHAnsi" w:cstheme="minorHAnsi"/>
                <w:b/>
                <w:sz w:val="22"/>
                <w:szCs w:val="22"/>
              </w:rPr>
            </w:pPr>
          </w:p>
        </w:tc>
        <w:tc>
          <w:tcPr>
            <w:tcW w:w="8224" w:type="dxa"/>
            <w:tcBorders>
              <w:top w:val="nil"/>
              <w:bottom w:val="single" w:sz="4" w:space="0" w:color="auto"/>
              <w:right w:val="nil"/>
            </w:tcBorders>
          </w:tcPr>
          <w:p w14:paraId="0AFB8CA3" w14:textId="77777777" w:rsidR="00625902" w:rsidRPr="00C70675" w:rsidRDefault="00625902" w:rsidP="00C70675">
            <w:pPr>
              <w:jc w:val="both"/>
              <w:rPr>
                <w:rFonts w:asciiTheme="minorHAnsi" w:hAnsiTheme="minorHAnsi" w:cstheme="minorHAnsi"/>
                <w:b/>
                <w:sz w:val="22"/>
                <w:szCs w:val="22"/>
              </w:rPr>
            </w:pPr>
            <w:bookmarkStart w:id="0" w:name="_Toc392669625"/>
            <w:r w:rsidRPr="000307E4">
              <w:rPr>
                <w:rFonts w:asciiTheme="minorHAnsi" w:hAnsiTheme="minorHAnsi" w:cstheme="minorHAnsi"/>
                <w:b/>
                <w:sz w:val="32"/>
                <w:szCs w:val="32"/>
              </w:rPr>
              <w:t>CONTRAT D</w:t>
            </w:r>
            <w:r w:rsidR="009D60D5" w:rsidRPr="000307E4">
              <w:rPr>
                <w:rFonts w:asciiTheme="minorHAnsi" w:hAnsiTheme="minorHAnsi" w:cstheme="minorHAnsi"/>
                <w:b/>
                <w:sz w:val="32"/>
                <w:szCs w:val="32"/>
              </w:rPr>
              <w:t>’ACHAT</w:t>
            </w:r>
            <w:bookmarkEnd w:id="0"/>
          </w:p>
        </w:tc>
      </w:tr>
      <w:tr w:rsidR="009D60D5" w:rsidRPr="00C70675" w14:paraId="737CBD15" w14:textId="77777777" w:rsidTr="009D60D5">
        <w:tc>
          <w:tcPr>
            <w:tcW w:w="1384" w:type="dxa"/>
            <w:tcBorders>
              <w:top w:val="nil"/>
              <w:left w:val="nil"/>
              <w:bottom w:val="nil"/>
            </w:tcBorders>
          </w:tcPr>
          <w:p w14:paraId="45B3B34A" w14:textId="77777777" w:rsidR="009D60D5" w:rsidRPr="00C70675" w:rsidRDefault="009D60D5" w:rsidP="00C70675">
            <w:pPr>
              <w:jc w:val="both"/>
              <w:rPr>
                <w:rFonts w:asciiTheme="minorHAnsi" w:hAnsiTheme="minorHAnsi" w:cstheme="minorHAnsi"/>
                <w:b/>
                <w:sz w:val="22"/>
                <w:szCs w:val="22"/>
              </w:rPr>
            </w:pPr>
          </w:p>
        </w:tc>
        <w:tc>
          <w:tcPr>
            <w:tcW w:w="8224" w:type="dxa"/>
            <w:tcBorders>
              <w:bottom w:val="single" w:sz="4" w:space="0" w:color="auto"/>
              <w:right w:val="nil"/>
            </w:tcBorders>
          </w:tcPr>
          <w:p w14:paraId="19F1FCD2" w14:textId="66908599" w:rsidR="009D60D5" w:rsidRPr="00C70675" w:rsidRDefault="00000000" w:rsidP="00C70675">
            <w:pPr>
              <w:jc w:val="both"/>
              <w:rPr>
                <w:rFonts w:asciiTheme="minorHAnsi" w:hAnsiTheme="minorHAnsi" w:cstheme="minorHAnsi"/>
                <w:b/>
                <w:sz w:val="22"/>
                <w:szCs w:val="22"/>
              </w:rPr>
            </w:pPr>
            <w:sdt>
              <w:sdtPr>
                <w:rPr>
                  <w:rFonts w:asciiTheme="minorHAnsi" w:hAnsiTheme="minorHAnsi" w:cstheme="minorHAnsi"/>
                  <w:b/>
                  <w:smallCaps/>
                  <w:sz w:val="22"/>
                  <w:szCs w:val="22"/>
                </w:rPr>
                <w:id w:val="-50693993"/>
                <w14:checkbox>
                  <w14:checked w14:val="1"/>
                  <w14:checkedState w14:val="2612" w14:font="MS Gothic"/>
                  <w14:uncheckedState w14:val="2610" w14:font="MS Gothic"/>
                </w14:checkbox>
              </w:sdtPr>
              <w:sdtContent>
                <w:r w:rsidR="00F35F93" w:rsidRPr="00C70675">
                  <w:rPr>
                    <w:rFonts w:ascii="Segoe UI Symbol" w:eastAsia="MS Gothic" w:hAnsi="Segoe UI Symbol" w:cs="Segoe UI Symbol"/>
                    <w:b/>
                    <w:smallCaps/>
                    <w:sz w:val="22"/>
                    <w:szCs w:val="22"/>
                  </w:rPr>
                  <w:t>☒</w:t>
                </w:r>
              </w:sdtContent>
            </w:sdt>
            <w:r w:rsidR="009D60D5" w:rsidRPr="00C70675">
              <w:rPr>
                <w:rFonts w:asciiTheme="minorHAnsi" w:hAnsiTheme="minorHAnsi" w:cstheme="minorHAnsi"/>
                <w:b/>
                <w:smallCaps/>
                <w:sz w:val="22"/>
                <w:szCs w:val="22"/>
              </w:rPr>
              <w:t xml:space="preserve">Service – </w:t>
            </w:r>
            <w:sdt>
              <w:sdtPr>
                <w:rPr>
                  <w:rFonts w:asciiTheme="minorHAnsi" w:hAnsiTheme="minorHAnsi" w:cstheme="minorHAnsi"/>
                  <w:b/>
                  <w:smallCaps/>
                  <w:sz w:val="22"/>
                  <w:szCs w:val="22"/>
                </w:rPr>
                <w:id w:val="519277967"/>
                <w14:checkbox>
                  <w14:checked w14:val="0"/>
                  <w14:checkedState w14:val="2612" w14:font="MS Gothic"/>
                  <w14:uncheckedState w14:val="2610" w14:font="MS Gothic"/>
                </w14:checkbox>
              </w:sdtPr>
              <w:sdtContent>
                <w:r w:rsidR="009D60D5" w:rsidRPr="00C70675">
                  <w:rPr>
                    <w:rFonts w:ascii="Segoe UI Symbol" w:eastAsia="MS Gothic" w:hAnsi="Segoe UI Symbol" w:cs="Segoe UI Symbol"/>
                    <w:b/>
                    <w:smallCaps/>
                    <w:sz w:val="22"/>
                    <w:szCs w:val="22"/>
                  </w:rPr>
                  <w:t>☐</w:t>
                </w:r>
              </w:sdtContent>
            </w:sdt>
            <w:r w:rsidR="009D60D5" w:rsidRPr="00C70675">
              <w:rPr>
                <w:rFonts w:asciiTheme="minorHAnsi" w:hAnsiTheme="minorHAnsi" w:cstheme="minorHAnsi"/>
                <w:b/>
                <w:smallCaps/>
                <w:sz w:val="22"/>
                <w:szCs w:val="22"/>
              </w:rPr>
              <w:t>Fournitures</w:t>
            </w:r>
          </w:p>
        </w:tc>
      </w:tr>
      <w:tr w:rsidR="00C2145A" w:rsidRPr="00C70675" w14:paraId="17E710B3" w14:textId="77777777" w:rsidTr="00357B46">
        <w:tc>
          <w:tcPr>
            <w:tcW w:w="1384" w:type="dxa"/>
            <w:tcBorders>
              <w:top w:val="nil"/>
              <w:left w:val="nil"/>
              <w:bottom w:val="nil"/>
            </w:tcBorders>
          </w:tcPr>
          <w:p w14:paraId="136EC2B2" w14:textId="77777777" w:rsidR="00C2145A" w:rsidRPr="00C70675" w:rsidRDefault="00C2145A" w:rsidP="00C70675">
            <w:pPr>
              <w:jc w:val="both"/>
              <w:rPr>
                <w:rFonts w:asciiTheme="minorHAnsi" w:hAnsiTheme="minorHAnsi" w:cstheme="minorHAnsi"/>
                <w:b/>
                <w:sz w:val="22"/>
                <w:szCs w:val="22"/>
              </w:rPr>
            </w:pPr>
          </w:p>
        </w:tc>
        <w:tc>
          <w:tcPr>
            <w:tcW w:w="8224" w:type="dxa"/>
            <w:tcBorders>
              <w:bottom w:val="single" w:sz="4" w:space="0" w:color="auto"/>
              <w:right w:val="nil"/>
            </w:tcBorders>
          </w:tcPr>
          <w:p w14:paraId="1B2FE814" w14:textId="3C9BE6AA" w:rsidR="00C2145A" w:rsidRPr="00C70675" w:rsidRDefault="00C2145A" w:rsidP="00C70675">
            <w:pPr>
              <w:jc w:val="both"/>
              <w:rPr>
                <w:rFonts w:asciiTheme="minorHAnsi" w:hAnsiTheme="minorHAnsi" w:cstheme="minorHAnsi"/>
                <w:b/>
                <w:sz w:val="22"/>
                <w:szCs w:val="22"/>
              </w:rPr>
            </w:pPr>
            <w:r w:rsidRPr="00C70675">
              <w:rPr>
                <w:rFonts w:asciiTheme="minorHAnsi" w:hAnsiTheme="minorHAnsi" w:cstheme="minorHAnsi"/>
                <w:b/>
                <w:smallCaps/>
                <w:sz w:val="22"/>
                <w:szCs w:val="22"/>
              </w:rPr>
              <w:t>Numéro</w:t>
            </w:r>
            <w:r w:rsidR="009433E7" w:rsidRPr="00C70675">
              <w:rPr>
                <w:rFonts w:asciiTheme="minorHAnsi" w:hAnsiTheme="minorHAnsi" w:cstheme="minorHAnsi"/>
                <w:b/>
                <w:smallCaps/>
                <w:sz w:val="22"/>
                <w:szCs w:val="22"/>
              </w:rPr>
              <w:t xml:space="preserve"> </w:t>
            </w:r>
            <w:r w:rsidRPr="00C70675">
              <w:rPr>
                <w:rFonts w:asciiTheme="minorHAnsi" w:hAnsiTheme="minorHAnsi" w:cstheme="minorHAnsi"/>
                <w:b/>
                <w:smallCaps/>
                <w:sz w:val="22"/>
                <w:szCs w:val="22"/>
              </w:rPr>
              <w:t xml:space="preserve">: </w:t>
            </w:r>
            <w:r w:rsidR="00F35F93" w:rsidRPr="00C70675">
              <w:rPr>
                <w:rFonts w:asciiTheme="minorHAnsi" w:hAnsiTheme="minorHAnsi" w:cstheme="minorHAnsi"/>
                <w:b/>
                <w:smallCaps/>
                <w:sz w:val="22"/>
                <w:szCs w:val="22"/>
              </w:rPr>
              <w:t>25-MR8136</w:t>
            </w:r>
          </w:p>
        </w:tc>
      </w:tr>
      <w:tr w:rsidR="008714BB" w:rsidRPr="00C70675" w14:paraId="21A6E405" w14:textId="77777777" w:rsidTr="002F072C">
        <w:tc>
          <w:tcPr>
            <w:tcW w:w="9608" w:type="dxa"/>
            <w:gridSpan w:val="2"/>
            <w:tcBorders>
              <w:top w:val="nil"/>
              <w:left w:val="nil"/>
              <w:bottom w:val="nil"/>
              <w:right w:val="nil"/>
            </w:tcBorders>
          </w:tcPr>
          <w:p w14:paraId="167856CE" w14:textId="77777777" w:rsidR="00741D2D" w:rsidRPr="00C70675" w:rsidRDefault="00741D2D" w:rsidP="00C70675">
            <w:pPr>
              <w:jc w:val="both"/>
              <w:rPr>
                <w:rFonts w:asciiTheme="minorHAnsi" w:hAnsiTheme="minorHAnsi" w:cstheme="minorHAnsi"/>
                <w:b/>
                <w:sz w:val="22"/>
                <w:szCs w:val="22"/>
              </w:rPr>
            </w:pPr>
          </w:p>
        </w:tc>
      </w:tr>
      <w:tr w:rsidR="008714BB" w:rsidRPr="00C70675" w14:paraId="3891D20F" w14:textId="77777777" w:rsidTr="002F072C">
        <w:tc>
          <w:tcPr>
            <w:tcW w:w="1384" w:type="dxa"/>
            <w:tcBorders>
              <w:top w:val="nil"/>
              <w:left w:val="nil"/>
              <w:bottom w:val="nil"/>
              <w:right w:val="single" w:sz="4" w:space="0" w:color="auto"/>
            </w:tcBorders>
          </w:tcPr>
          <w:p w14:paraId="1A865CB9" w14:textId="77777777" w:rsidR="00741D2D" w:rsidRPr="00C70675" w:rsidRDefault="00741D2D" w:rsidP="00C70675">
            <w:pPr>
              <w:jc w:val="both"/>
              <w:rPr>
                <w:rFonts w:asciiTheme="minorHAnsi" w:hAnsiTheme="minorHAnsi" w:cstheme="minorHAnsi"/>
                <w:b/>
                <w:sz w:val="22"/>
                <w:szCs w:val="22"/>
              </w:rPr>
            </w:pPr>
          </w:p>
        </w:tc>
        <w:tc>
          <w:tcPr>
            <w:tcW w:w="8224" w:type="dxa"/>
            <w:tcBorders>
              <w:top w:val="nil"/>
              <w:left w:val="single" w:sz="4" w:space="0" w:color="auto"/>
              <w:bottom w:val="single" w:sz="4" w:space="0" w:color="auto"/>
              <w:right w:val="nil"/>
            </w:tcBorders>
          </w:tcPr>
          <w:p w14:paraId="2684327E" w14:textId="0D5C3BC1" w:rsidR="00741D2D" w:rsidRPr="00C70675" w:rsidRDefault="009D60D5" w:rsidP="00C70675">
            <w:pPr>
              <w:jc w:val="both"/>
              <w:rPr>
                <w:rFonts w:asciiTheme="minorHAnsi" w:hAnsiTheme="minorHAnsi" w:cstheme="minorHAnsi"/>
                <w:b/>
                <w:caps/>
                <w:smallCaps/>
                <w:sz w:val="22"/>
                <w:szCs w:val="22"/>
              </w:rPr>
            </w:pPr>
            <w:bookmarkStart w:id="1" w:name="_Toc392669627"/>
            <w:r w:rsidRPr="00C70675">
              <w:rPr>
                <w:rFonts w:asciiTheme="minorHAnsi" w:hAnsiTheme="minorHAnsi" w:cstheme="minorHAnsi"/>
                <w:b/>
                <w:caps/>
                <w:sz w:val="22"/>
                <w:szCs w:val="22"/>
              </w:rPr>
              <w:t>OBJET du contrat</w:t>
            </w:r>
            <w:bookmarkEnd w:id="1"/>
            <w:r w:rsidR="008542B2" w:rsidRPr="00C70675">
              <w:rPr>
                <w:rFonts w:asciiTheme="minorHAnsi" w:hAnsiTheme="minorHAnsi" w:cstheme="minorHAnsi"/>
                <w:b/>
                <w:smallCaps/>
                <w:sz w:val="22"/>
                <w:szCs w:val="22"/>
              </w:rPr>
              <w:t xml:space="preserve"> : PRESTATIONS</w:t>
            </w:r>
            <w:r w:rsidR="00744A7E" w:rsidRPr="00C70675">
              <w:rPr>
                <w:rFonts w:asciiTheme="minorHAnsi" w:hAnsiTheme="minorHAnsi" w:cstheme="minorHAnsi"/>
                <w:b/>
                <w:sz w:val="22"/>
                <w:szCs w:val="22"/>
              </w:rPr>
              <w:t xml:space="preserve"> DE SERVICE DE PAIEMENT MOBILE POUR LE COMPTE D’EXPERTISE FRANCE EN COTE D’IVOIRE </w:t>
            </w:r>
          </w:p>
        </w:tc>
      </w:tr>
      <w:tr w:rsidR="008714BB" w:rsidRPr="00C7067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C70675" w:rsidRDefault="00741D2D" w:rsidP="00C70675">
            <w:pPr>
              <w:jc w:val="both"/>
              <w:rPr>
                <w:rFonts w:asciiTheme="minorHAnsi" w:hAnsiTheme="minorHAnsi" w:cstheme="minorHAnsi"/>
                <w:b/>
                <w:sz w:val="22"/>
                <w:szCs w:val="22"/>
              </w:rPr>
            </w:pPr>
          </w:p>
        </w:tc>
      </w:tr>
      <w:tr w:rsidR="008714BB" w:rsidRPr="00C70675" w14:paraId="270B1C57" w14:textId="77777777" w:rsidTr="002F072C">
        <w:tc>
          <w:tcPr>
            <w:tcW w:w="1384" w:type="dxa"/>
            <w:tcBorders>
              <w:top w:val="nil"/>
              <w:left w:val="nil"/>
              <w:bottom w:val="nil"/>
              <w:right w:val="single" w:sz="4" w:space="0" w:color="auto"/>
            </w:tcBorders>
          </w:tcPr>
          <w:p w14:paraId="2C029ABF" w14:textId="77777777" w:rsidR="00741D2D" w:rsidRPr="00C70675" w:rsidRDefault="00741D2D" w:rsidP="00C70675">
            <w:pPr>
              <w:jc w:val="both"/>
              <w:rPr>
                <w:rFonts w:asciiTheme="minorHAnsi" w:hAnsiTheme="minorHAnsi" w:cstheme="minorHAnsi"/>
                <w:b/>
                <w:sz w:val="22"/>
                <w:szCs w:val="22"/>
              </w:rPr>
            </w:pPr>
          </w:p>
        </w:tc>
        <w:tc>
          <w:tcPr>
            <w:tcW w:w="8224" w:type="dxa"/>
            <w:tcBorders>
              <w:top w:val="nil"/>
              <w:left w:val="single" w:sz="4" w:space="0" w:color="auto"/>
              <w:bottom w:val="single" w:sz="4" w:space="0" w:color="auto"/>
              <w:right w:val="nil"/>
            </w:tcBorders>
          </w:tcPr>
          <w:p w14:paraId="7AF75B90" w14:textId="77777777" w:rsidR="00741D2D" w:rsidRPr="00C70675" w:rsidRDefault="00540DA7" w:rsidP="00C70675">
            <w:pPr>
              <w:jc w:val="both"/>
              <w:rPr>
                <w:rFonts w:asciiTheme="minorHAnsi" w:hAnsiTheme="minorHAnsi" w:cstheme="minorHAnsi"/>
                <w:b/>
                <w:caps/>
                <w:smallCaps/>
                <w:sz w:val="22"/>
                <w:szCs w:val="22"/>
              </w:rPr>
            </w:pPr>
            <w:bookmarkStart w:id="2" w:name="_Toc392669628"/>
            <w:r w:rsidRPr="00C70675">
              <w:rPr>
                <w:rFonts w:asciiTheme="minorHAnsi" w:hAnsiTheme="minorHAnsi" w:cstheme="minorHAnsi"/>
                <w:b/>
                <w:smallCaps/>
                <w:sz w:val="22"/>
                <w:szCs w:val="22"/>
              </w:rPr>
              <w:t>MONTANT MAXIMAL DU CONTRAT :</w:t>
            </w:r>
            <w:bookmarkEnd w:id="2"/>
          </w:p>
          <w:p w14:paraId="7E809CC5" w14:textId="0EFB8C96" w:rsidR="00741D2D" w:rsidRPr="00C70675" w:rsidRDefault="001365A3" w:rsidP="00C70675">
            <w:pPr>
              <w:jc w:val="both"/>
              <w:rPr>
                <w:rFonts w:asciiTheme="minorHAnsi" w:hAnsiTheme="minorHAnsi" w:cstheme="minorHAnsi"/>
                <w:sz w:val="22"/>
                <w:szCs w:val="22"/>
              </w:rPr>
            </w:pPr>
            <w:r w:rsidRPr="00C70675">
              <w:rPr>
                <w:rFonts w:asciiTheme="minorHAnsi" w:hAnsiTheme="minorHAnsi" w:cstheme="minorHAnsi"/>
                <w:sz w:val="22"/>
                <w:szCs w:val="22"/>
              </w:rPr>
              <w:t xml:space="preserve">210 000 </w:t>
            </w:r>
            <w:r w:rsidR="004B41DE" w:rsidRPr="00C70675">
              <w:rPr>
                <w:rFonts w:asciiTheme="minorHAnsi" w:hAnsiTheme="minorHAnsi" w:cstheme="minorHAnsi"/>
                <w:sz w:val="22"/>
                <w:szCs w:val="22"/>
              </w:rPr>
              <w:t xml:space="preserve">€HT </w:t>
            </w:r>
            <w:r w:rsidR="00106A18" w:rsidRPr="00C70675">
              <w:rPr>
                <w:rFonts w:asciiTheme="minorHAnsi" w:hAnsiTheme="minorHAnsi" w:cstheme="minorHAnsi"/>
                <w:sz w:val="22"/>
                <w:szCs w:val="22"/>
              </w:rPr>
              <w:t>soit 137 750 970 XOF HT</w:t>
            </w:r>
          </w:p>
        </w:tc>
      </w:tr>
      <w:tr w:rsidR="008714BB" w:rsidRPr="00C70675"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C70675" w:rsidRDefault="00580C7F" w:rsidP="00C70675">
            <w:pPr>
              <w:jc w:val="both"/>
              <w:rPr>
                <w:rFonts w:asciiTheme="minorHAnsi" w:hAnsiTheme="minorHAnsi" w:cstheme="minorHAnsi"/>
                <w:sz w:val="22"/>
                <w:szCs w:val="22"/>
              </w:rPr>
            </w:pPr>
          </w:p>
          <w:p w14:paraId="09B0A4B2" w14:textId="77777777" w:rsidR="001B5605" w:rsidRPr="00C70675" w:rsidRDefault="001B5605" w:rsidP="00C70675">
            <w:pPr>
              <w:jc w:val="both"/>
              <w:rPr>
                <w:rFonts w:asciiTheme="minorHAnsi" w:hAnsiTheme="minorHAnsi" w:cstheme="minorHAnsi"/>
                <w:sz w:val="22"/>
                <w:szCs w:val="22"/>
              </w:rPr>
            </w:pPr>
          </w:p>
          <w:p w14:paraId="58AAEC59" w14:textId="77777777" w:rsidR="0084564E" w:rsidRPr="00C70675" w:rsidRDefault="0084564E" w:rsidP="00C70675">
            <w:pPr>
              <w:jc w:val="both"/>
              <w:rPr>
                <w:rFonts w:asciiTheme="minorHAnsi" w:hAnsiTheme="minorHAnsi" w:cstheme="minorHAnsi"/>
                <w:sz w:val="22"/>
                <w:szCs w:val="22"/>
              </w:rPr>
            </w:pPr>
          </w:p>
          <w:p w14:paraId="3039E833" w14:textId="77777777" w:rsidR="001B5605" w:rsidRPr="00C70675" w:rsidRDefault="001B5605" w:rsidP="00C70675">
            <w:pPr>
              <w:jc w:val="both"/>
              <w:rPr>
                <w:rFonts w:asciiTheme="minorHAnsi" w:hAnsiTheme="minorHAnsi" w:cstheme="minorHAnsi"/>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C70675"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C70675" w:rsidRDefault="002129B8" w:rsidP="00C70675">
                  <w:pPr>
                    <w:spacing w:before="120" w:after="120"/>
                    <w:jc w:val="both"/>
                    <w:rPr>
                      <w:rFonts w:asciiTheme="minorHAnsi" w:hAnsiTheme="minorHAnsi" w:cstheme="minorHAnsi"/>
                      <w:b/>
                      <w:smallCaps/>
                      <w:sz w:val="22"/>
                      <w:szCs w:val="22"/>
                    </w:rPr>
                  </w:pPr>
                  <w:r w:rsidRPr="00C70675">
                    <w:rPr>
                      <w:rFonts w:asciiTheme="minorHAnsi" w:hAnsiTheme="minorHAnsi" w:cstheme="minorHAnsi"/>
                      <w:b/>
                      <w:smallCaps/>
                      <w:sz w:val="22"/>
                      <w:szCs w:val="22"/>
                    </w:rPr>
                    <w:t xml:space="preserve">Date de </w:t>
                  </w:r>
                  <w:proofErr w:type="gramStart"/>
                  <w:r w:rsidRPr="00C70675">
                    <w:rPr>
                      <w:rFonts w:asciiTheme="minorHAnsi" w:hAnsiTheme="minorHAnsi" w:cstheme="minorHAnsi"/>
                      <w:b/>
                      <w:smallCaps/>
                      <w:sz w:val="22"/>
                      <w:szCs w:val="22"/>
                    </w:rPr>
                    <w:t>notification:</w:t>
                  </w:r>
                  <w:proofErr w:type="gramEnd"/>
                  <w:r w:rsidRPr="00C70675">
                    <w:rPr>
                      <w:rFonts w:asciiTheme="minorHAnsi" w:hAnsiTheme="minorHAnsi" w:cstheme="minorHAnsi"/>
                      <w:b/>
                      <w:smallCaps/>
                      <w:sz w:val="22"/>
                      <w:szCs w:val="22"/>
                    </w:rPr>
                    <w:tab/>
                  </w:r>
                  <w:r w:rsidRPr="00C70675">
                    <w:rPr>
                      <w:rFonts w:asciiTheme="minorHAnsi" w:hAnsiTheme="minorHAnsi" w:cstheme="minorHAnsi"/>
                      <w:b/>
                      <w:smallCaps/>
                      <w:sz w:val="22"/>
                      <w:szCs w:val="22"/>
                    </w:rPr>
                    <w:tab/>
                  </w:r>
                </w:p>
              </w:tc>
            </w:tr>
          </w:tbl>
          <w:p w14:paraId="11489DB7" w14:textId="77777777" w:rsidR="00580C7F" w:rsidRPr="00C70675" w:rsidRDefault="00580C7F" w:rsidP="00C70675">
            <w:pPr>
              <w:jc w:val="both"/>
              <w:rPr>
                <w:rFonts w:asciiTheme="minorHAnsi" w:hAnsiTheme="minorHAnsi" w:cstheme="minorHAnsi"/>
                <w:sz w:val="22"/>
                <w:szCs w:val="22"/>
              </w:rPr>
            </w:pPr>
          </w:p>
          <w:p w14:paraId="29D73C11" w14:textId="77777777" w:rsidR="0084564E" w:rsidRPr="00C70675" w:rsidRDefault="0084564E" w:rsidP="00C70675">
            <w:pPr>
              <w:jc w:val="both"/>
              <w:rPr>
                <w:rFonts w:asciiTheme="minorHAnsi" w:hAnsiTheme="minorHAnsi" w:cstheme="minorHAnsi"/>
                <w:sz w:val="22"/>
                <w:szCs w:val="22"/>
              </w:rPr>
            </w:pPr>
          </w:p>
          <w:p w14:paraId="41280FB3" w14:textId="77777777" w:rsidR="0084564E" w:rsidRPr="00C70675" w:rsidRDefault="0084564E" w:rsidP="00C70675">
            <w:pPr>
              <w:jc w:val="both"/>
              <w:rPr>
                <w:rFonts w:asciiTheme="minorHAnsi" w:hAnsiTheme="minorHAnsi" w:cstheme="minorHAnsi"/>
                <w:sz w:val="22"/>
                <w:szCs w:val="22"/>
              </w:rPr>
            </w:pPr>
          </w:p>
          <w:p w14:paraId="38EF105B" w14:textId="77777777" w:rsidR="0084564E" w:rsidRPr="00C70675" w:rsidRDefault="005C7534" w:rsidP="00C70675">
            <w:pPr>
              <w:tabs>
                <w:tab w:val="left" w:pos="6255"/>
              </w:tabs>
              <w:jc w:val="both"/>
              <w:rPr>
                <w:rFonts w:asciiTheme="minorHAnsi" w:hAnsiTheme="minorHAnsi" w:cstheme="minorHAnsi"/>
                <w:sz w:val="22"/>
                <w:szCs w:val="22"/>
              </w:rPr>
            </w:pPr>
            <w:r w:rsidRPr="00C70675">
              <w:rPr>
                <w:rFonts w:asciiTheme="minorHAnsi" w:hAnsiTheme="minorHAnsi" w:cstheme="minorHAnsi"/>
                <w:sz w:val="22"/>
                <w:szCs w:val="22"/>
              </w:rPr>
              <w:tab/>
            </w:r>
          </w:p>
          <w:p w14:paraId="46535417" w14:textId="77777777" w:rsidR="0084564E" w:rsidRPr="00C70675" w:rsidRDefault="0084564E" w:rsidP="00C70675">
            <w:pPr>
              <w:pBdr>
                <w:top w:val="single" w:sz="4" w:space="1" w:color="auto"/>
              </w:pBdr>
              <w:tabs>
                <w:tab w:val="right" w:pos="9356"/>
              </w:tabs>
              <w:jc w:val="both"/>
              <w:rPr>
                <w:rFonts w:asciiTheme="minorHAnsi" w:hAnsiTheme="minorHAnsi" w:cstheme="minorHAnsi"/>
                <w:sz w:val="22"/>
                <w:szCs w:val="22"/>
              </w:rPr>
            </w:pPr>
          </w:p>
          <w:p w14:paraId="05CDD8D1" w14:textId="77777777" w:rsidR="00801ECC" w:rsidRPr="00C70675" w:rsidRDefault="00554974" w:rsidP="00C70675">
            <w:pPr>
              <w:pBdr>
                <w:top w:val="single" w:sz="4" w:space="1" w:color="auto"/>
              </w:pBdr>
              <w:tabs>
                <w:tab w:val="right" w:pos="9356"/>
              </w:tabs>
              <w:jc w:val="both"/>
              <w:rPr>
                <w:rFonts w:asciiTheme="minorHAnsi" w:hAnsiTheme="minorHAnsi" w:cstheme="minorHAnsi"/>
                <w:sz w:val="22"/>
                <w:szCs w:val="22"/>
              </w:rPr>
            </w:pPr>
            <w:r w:rsidRPr="00C70675">
              <w:rPr>
                <w:rFonts w:asciiTheme="minorHAnsi" w:hAnsiTheme="minorHAnsi" w:cstheme="minorHAnsi"/>
                <w:sz w:val="22"/>
                <w:szCs w:val="22"/>
              </w:rPr>
              <w:t xml:space="preserve">Le présent contrat est soumis au Code de la commande publique </w:t>
            </w:r>
            <w:r w:rsidR="00F4232F" w:rsidRPr="00C70675">
              <w:rPr>
                <w:rFonts w:asciiTheme="minorHAnsi" w:hAnsiTheme="minorHAnsi" w:cstheme="minorHAnsi"/>
                <w:sz w:val="22"/>
                <w:szCs w:val="22"/>
              </w:rPr>
              <w:t xml:space="preserve">français </w:t>
            </w:r>
            <w:r w:rsidRPr="00C70675">
              <w:rPr>
                <w:rFonts w:asciiTheme="minorHAnsi" w:hAnsiTheme="minorHAnsi" w:cstheme="minorHAnsi"/>
                <w:sz w:val="22"/>
                <w:szCs w:val="22"/>
              </w:rPr>
              <w:t>(CCP)</w:t>
            </w:r>
            <w:r w:rsidR="00161128" w:rsidRPr="00C70675">
              <w:rPr>
                <w:rFonts w:asciiTheme="minorHAnsi" w:hAnsiTheme="minorHAnsi" w:cstheme="minorHAnsi"/>
                <w:sz w:val="22"/>
                <w:szCs w:val="22"/>
              </w:rPr>
              <w:t xml:space="preserve"> dans sa version en vigueur issu</w:t>
            </w:r>
            <w:r w:rsidR="00F7095D" w:rsidRPr="00C70675">
              <w:rPr>
                <w:rFonts w:asciiTheme="minorHAnsi" w:hAnsiTheme="minorHAnsi" w:cstheme="minorHAnsi"/>
                <w:sz w:val="22"/>
                <w:szCs w:val="22"/>
              </w:rPr>
              <w:t>e</w:t>
            </w:r>
            <w:r w:rsidR="00161128" w:rsidRPr="00C70675">
              <w:rPr>
                <w:rFonts w:asciiTheme="minorHAnsi" w:hAnsiTheme="minorHAnsi" w:cstheme="minorHAnsi"/>
                <w:sz w:val="22"/>
                <w:szCs w:val="22"/>
              </w:rPr>
              <w:t xml:space="preserve"> de l'</w:t>
            </w:r>
            <w:hyperlink r:id="rId8" w:history="1">
              <w:r w:rsidR="00161128" w:rsidRPr="00C70675">
                <w:rPr>
                  <w:rStyle w:val="Lienhypertexte"/>
                  <w:rFonts w:asciiTheme="minorHAnsi" w:hAnsiTheme="minorHAnsi" w:cstheme="minorHAnsi"/>
                  <w:sz w:val="22"/>
                  <w:szCs w:val="22"/>
                </w:rPr>
                <w:t>ordonnance n° 2018-1074 du 26 novembre 2018</w:t>
              </w:r>
            </w:hyperlink>
            <w:r w:rsidR="00161128" w:rsidRPr="00C70675">
              <w:rPr>
                <w:rFonts w:asciiTheme="minorHAnsi" w:hAnsiTheme="minorHAnsi" w:cstheme="minorHAnsi"/>
                <w:sz w:val="22"/>
                <w:szCs w:val="22"/>
              </w:rPr>
              <w:t xml:space="preserve"> portant partie législative et du </w:t>
            </w:r>
            <w:hyperlink r:id="rId9" w:history="1">
              <w:r w:rsidR="00161128" w:rsidRPr="00C70675">
                <w:rPr>
                  <w:rStyle w:val="Lienhypertexte"/>
                  <w:rFonts w:asciiTheme="minorHAnsi" w:hAnsiTheme="minorHAnsi" w:cstheme="minorHAnsi"/>
                  <w:sz w:val="22"/>
                  <w:szCs w:val="22"/>
                </w:rPr>
                <w:t>décret n° 2018-1075 du 3 décembre 2018</w:t>
              </w:r>
            </w:hyperlink>
            <w:r w:rsidR="00161128" w:rsidRPr="00C70675">
              <w:rPr>
                <w:rFonts w:asciiTheme="minorHAnsi" w:hAnsiTheme="minorHAnsi" w:cstheme="minorHAnsi"/>
                <w:sz w:val="22"/>
                <w:szCs w:val="22"/>
              </w:rPr>
              <w:t xml:space="preserve"> portant part</w:t>
            </w:r>
            <w:r w:rsidR="00192EDE" w:rsidRPr="00C70675">
              <w:rPr>
                <w:rFonts w:asciiTheme="minorHAnsi" w:hAnsiTheme="minorHAnsi" w:cstheme="minorHAnsi"/>
                <w:sz w:val="22"/>
                <w:szCs w:val="22"/>
              </w:rPr>
              <w:t>ie réglementaire du C</w:t>
            </w:r>
            <w:r w:rsidR="00E36430" w:rsidRPr="00C70675">
              <w:rPr>
                <w:rFonts w:asciiTheme="minorHAnsi" w:hAnsiTheme="minorHAnsi" w:cstheme="minorHAnsi"/>
                <w:sz w:val="22"/>
                <w:szCs w:val="22"/>
              </w:rPr>
              <w:t>ode de la commande publique.</w:t>
            </w:r>
          </w:p>
          <w:p w14:paraId="59B8F942" w14:textId="76AFDCCE" w:rsidR="00707B69" w:rsidRPr="00C70675" w:rsidRDefault="00801ECC" w:rsidP="00C70675">
            <w:pPr>
              <w:tabs>
                <w:tab w:val="left" w:pos="510"/>
                <w:tab w:val="left" w:pos="10977"/>
              </w:tabs>
              <w:spacing w:before="120"/>
              <w:ind w:right="83"/>
              <w:jc w:val="both"/>
              <w:rPr>
                <w:rFonts w:asciiTheme="minorHAnsi" w:hAnsiTheme="minorHAnsi" w:cstheme="minorHAnsi"/>
                <w:sz w:val="22"/>
                <w:szCs w:val="22"/>
              </w:rPr>
            </w:pPr>
            <w:r w:rsidRPr="00C70675">
              <w:rPr>
                <w:rFonts w:asciiTheme="minorHAnsi" w:hAnsiTheme="minorHAnsi" w:cstheme="minorHAnsi"/>
                <w:sz w:val="22"/>
                <w:szCs w:val="22"/>
              </w:rPr>
              <w:t xml:space="preserve">Il est passé </w:t>
            </w:r>
            <w:r w:rsidR="008B1503" w:rsidRPr="00C70675">
              <w:rPr>
                <w:rFonts w:asciiTheme="minorHAnsi" w:hAnsiTheme="minorHAnsi" w:cstheme="minorHAnsi"/>
                <w:sz w:val="22"/>
                <w:szCs w:val="22"/>
              </w:rPr>
              <w:t xml:space="preserve">par </w:t>
            </w:r>
            <w:r w:rsidR="008266DC" w:rsidRPr="00C70675">
              <w:rPr>
                <w:rFonts w:asciiTheme="minorHAnsi" w:hAnsiTheme="minorHAnsi" w:cstheme="minorHAnsi"/>
                <w:sz w:val="22"/>
                <w:szCs w:val="22"/>
              </w:rPr>
              <w:t>procédure adaptée en application des articles L. 2123-1 et R. 2123-1 au R. 2123-7 du CCP</w:t>
            </w:r>
          </w:p>
          <w:p w14:paraId="1AE974F9" w14:textId="77777777" w:rsidR="001365A3" w:rsidRPr="00C70675" w:rsidRDefault="001365A3" w:rsidP="00C70675">
            <w:pPr>
              <w:tabs>
                <w:tab w:val="left" w:pos="510"/>
                <w:tab w:val="left" w:pos="10977"/>
              </w:tabs>
              <w:spacing w:before="120"/>
              <w:ind w:right="83"/>
              <w:jc w:val="both"/>
              <w:rPr>
                <w:rFonts w:asciiTheme="minorHAnsi" w:hAnsiTheme="minorHAnsi" w:cstheme="minorHAnsi"/>
                <w:sz w:val="22"/>
                <w:szCs w:val="22"/>
              </w:rPr>
            </w:pPr>
          </w:p>
          <w:p w14:paraId="7161A61F" w14:textId="77777777" w:rsidR="001365A3" w:rsidRPr="00C70675" w:rsidRDefault="001365A3" w:rsidP="00C70675">
            <w:pPr>
              <w:tabs>
                <w:tab w:val="left" w:pos="510"/>
                <w:tab w:val="left" w:pos="10977"/>
              </w:tabs>
              <w:spacing w:before="120"/>
              <w:ind w:right="83"/>
              <w:jc w:val="both"/>
              <w:rPr>
                <w:rFonts w:asciiTheme="minorHAnsi" w:hAnsiTheme="minorHAnsi" w:cstheme="minorHAnsi"/>
                <w:sz w:val="22"/>
                <w:szCs w:val="22"/>
              </w:rPr>
            </w:pPr>
          </w:p>
          <w:p w14:paraId="057896FB" w14:textId="77777777" w:rsidR="001365A3" w:rsidRPr="00C70675" w:rsidRDefault="001365A3" w:rsidP="00C70675">
            <w:pPr>
              <w:tabs>
                <w:tab w:val="left" w:pos="510"/>
                <w:tab w:val="left" w:pos="10977"/>
              </w:tabs>
              <w:spacing w:before="120"/>
              <w:ind w:right="83"/>
              <w:jc w:val="both"/>
              <w:rPr>
                <w:rFonts w:asciiTheme="minorHAnsi" w:hAnsiTheme="minorHAnsi" w:cstheme="minorHAnsi"/>
                <w:sz w:val="22"/>
                <w:szCs w:val="22"/>
              </w:rPr>
            </w:pPr>
          </w:p>
          <w:p w14:paraId="2F5D2AB7" w14:textId="77777777" w:rsidR="001365A3" w:rsidRPr="00C70675" w:rsidRDefault="001365A3" w:rsidP="00C70675">
            <w:pPr>
              <w:tabs>
                <w:tab w:val="left" w:pos="510"/>
                <w:tab w:val="left" w:pos="10977"/>
              </w:tabs>
              <w:spacing w:before="120"/>
              <w:ind w:right="83"/>
              <w:jc w:val="both"/>
              <w:rPr>
                <w:rFonts w:asciiTheme="minorHAnsi" w:hAnsiTheme="minorHAnsi" w:cstheme="minorHAnsi"/>
                <w:sz w:val="22"/>
                <w:szCs w:val="22"/>
              </w:rPr>
            </w:pPr>
          </w:p>
          <w:p w14:paraId="4135443D" w14:textId="77777777" w:rsidR="001365A3" w:rsidRPr="00C70675" w:rsidRDefault="001365A3" w:rsidP="00C70675">
            <w:pPr>
              <w:tabs>
                <w:tab w:val="left" w:pos="510"/>
                <w:tab w:val="left" w:pos="10977"/>
              </w:tabs>
              <w:spacing w:before="120"/>
              <w:ind w:right="83"/>
              <w:jc w:val="both"/>
              <w:rPr>
                <w:rFonts w:asciiTheme="minorHAnsi" w:hAnsiTheme="minorHAnsi" w:cstheme="minorHAnsi"/>
                <w:sz w:val="22"/>
                <w:szCs w:val="22"/>
              </w:rPr>
            </w:pPr>
          </w:p>
          <w:p w14:paraId="42614EF7" w14:textId="556CE920" w:rsidR="001365A3" w:rsidRPr="00C70675" w:rsidRDefault="001365A3" w:rsidP="00C70675">
            <w:pPr>
              <w:tabs>
                <w:tab w:val="left" w:pos="510"/>
                <w:tab w:val="left" w:pos="10977"/>
              </w:tabs>
              <w:spacing w:before="120"/>
              <w:ind w:right="83"/>
              <w:jc w:val="both"/>
              <w:rPr>
                <w:rFonts w:asciiTheme="minorHAnsi" w:hAnsiTheme="minorHAnsi" w:cstheme="minorHAnsi"/>
                <w:sz w:val="22"/>
                <w:szCs w:val="22"/>
              </w:rPr>
            </w:pPr>
          </w:p>
        </w:tc>
      </w:tr>
    </w:tbl>
    <w:p w14:paraId="0B888884" w14:textId="77777777" w:rsidR="00524053" w:rsidRPr="00C70675" w:rsidRDefault="00524053" w:rsidP="00C70675">
      <w:pPr>
        <w:jc w:val="both"/>
        <w:rPr>
          <w:rFonts w:asciiTheme="minorHAnsi" w:hAnsiTheme="minorHAnsi" w:cstheme="minorHAnsi"/>
          <w:sz w:val="22"/>
          <w:szCs w:val="22"/>
        </w:rPr>
      </w:pPr>
    </w:p>
    <w:p w14:paraId="0FE9D7F8" w14:textId="77777777" w:rsidR="00524053" w:rsidRPr="00C70675" w:rsidRDefault="00524053" w:rsidP="00C70675">
      <w:pPr>
        <w:jc w:val="both"/>
        <w:rPr>
          <w:rFonts w:asciiTheme="minorHAnsi" w:hAnsiTheme="minorHAnsi" w:cstheme="minorHAnsi"/>
          <w:sz w:val="22"/>
          <w:szCs w:val="22"/>
        </w:rPr>
      </w:pPr>
    </w:p>
    <w:p w14:paraId="190EF86C" w14:textId="77777777" w:rsidR="00524053" w:rsidRPr="00C70675" w:rsidRDefault="00524053" w:rsidP="00C70675">
      <w:pPr>
        <w:jc w:val="both"/>
        <w:rPr>
          <w:rFonts w:asciiTheme="minorHAnsi" w:hAnsiTheme="minorHAnsi" w:cstheme="minorHAnsi"/>
          <w:sz w:val="22"/>
          <w:szCs w:val="22"/>
        </w:rPr>
      </w:pPr>
    </w:p>
    <w:sdt>
      <w:sdtPr>
        <w:rPr>
          <w:rFonts w:asciiTheme="minorHAnsi" w:eastAsia="Times" w:hAnsiTheme="minorHAnsi" w:cstheme="minorHAnsi"/>
          <w:b w:val="0"/>
          <w:bCs w:val="0"/>
          <w:color w:val="auto"/>
          <w:sz w:val="22"/>
          <w:szCs w:val="22"/>
        </w:rPr>
        <w:id w:val="-549693124"/>
        <w:docPartObj>
          <w:docPartGallery w:val="Table of Contents"/>
          <w:docPartUnique/>
        </w:docPartObj>
      </w:sdtPr>
      <w:sdtContent>
        <w:p w14:paraId="6E5D0AF8" w14:textId="77777777" w:rsidR="002C46DE" w:rsidRPr="00C70675" w:rsidRDefault="007E2198" w:rsidP="00C70675">
          <w:pPr>
            <w:pStyle w:val="En-ttedetabledesmatires"/>
            <w:jc w:val="both"/>
            <w:rPr>
              <w:rFonts w:asciiTheme="minorHAnsi" w:hAnsiTheme="minorHAnsi" w:cstheme="minorHAnsi"/>
              <w:color w:val="auto"/>
              <w:sz w:val="22"/>
              <w:szCs w:val="22"/>
            </w:rPr>
          </w:pPr>
          <w:r w:rsidRPr="00C70675">
            <w:rPr>
              <w:rFonts w:asciiTheme="minorHAnsi" w:hAnsiTheme="minorHAnsi" w:cstheme="minorHAnsi"/>
              <w:color w:val="auto"/>
              <w:sz w:val="22"/>
              <w:szCs w:val="22"/>
              <w:u w:val="single"/>
            </w:rPr>
            <w:t>TABLE DES MATIERES</w:t>
          </w:r>
        </w:p>
        <w:p w14:paraId="027AADBB" w14:textId="77777777" w:rsidR="000D1A0F" w:rsidRPr="00C70675" w:rsidRDefault="000D1A0F" w:rsidP="00C70675">
          <w:pPr>
            <w:jc w:val="both"/>
            <w:rPr>
              <w:rFonts w:asciiTheme="minorHAnsi" w:hAnsiTheme="minorHAnsi" w:cstheme="minorHAnsi"/>
              <w:sz w:val="22"/>
              <w:szCs w:val="22"/>
            </w:rPr>
          </w:pPr>
        </w:p>
        <w:p w14:paraId="26ECA2B3" w14:textId="70262699" w:rsidR="00CA71E7"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C70675">
            <w:rPr>
              <w:rFonts w:asciiTheme="minorHAnsi" w:hAnsiTheme="minorHAnsi" w:cstheme="minorHAnsi"/>
              <w:sz w:val="22"/>
              <w:szCs w:val="22"/>
            </w:rPr>
            <w:fldChar w:fldCharType="begin"/>
          </w:r>
          <w:r w:rsidRPr="00C70675">
            <w:rPr>
              <w:rFonts w:asciiTheme="minorHAnsi" w:hAnsiTheme="minorHAnsi" w:cstheme="minorHAnsi"/>
              <w:sz w:val="22"/>
              <w:szCs w:val="22"/>
            </w:rPr>
            <w:instrText xml:space="preserve"> TOC \o "1-3" \h \z \u </w:instrText>
          </w:r>
          <w:r w:rsidRPr="00C70675">
            <w:rPr>
              <w:rFonts w:asciiTheme="minorHAnsi" w:hAnsiTheme="minorHAnsi" w:cstheme="minorHAnsi"/>
              <w:sz w:val="22"/>
              <w:szCs w:val="22"/>
            </w:rPr>
            <w:fldChar w:fldCharType="separate"/>
          </w:r>
          <w:hyperlink w:anchor="_Toc208494178" w:history="1">
            <w:r w:rsidR="00CA71E7" w:rsidRPr="006D15D4">
              <w:rPr>
                <w:rStyle w:val="Lienhypertexte"/>
                <w:rFonts w:cstheme="minorHAnsi"/>
                <w:b/>
                <w:caps/>
                <w:noProof/>
              </w:rPr>
              <w:t>conditions PARTICULIERES – acte d’engagement</w:t>
            </w:r>
            <w:r w:rsidR="00CA71E7">
              <w:rPr>
                <w:noProof/>
                <w:webHidden/>
              </w:rPr>
              <w:tab/>
            </w:r>
            <w:r w:rsidR="00CA71E7">
              <w:rPr>
                <w:noProof/>
                <w:webHidden/>
              </w:rPr>
              <w:fldChar w:fldCharType="begin"/>
            </w:r>
            <w:r w:rsidR="00CA71E7">
              <w:rPr>
                <w:noProof/>
                <w:webHidden/>
              </w:rPr>
              <w:instrText xml:space="preserve"> PAGEREF _Toc208494178 \h </w:instrText>
            </w:r>
            <w:r w:rsidR="00CA71E7">
              <w:rPr>
                <w:noProof/>
                <w:webHidden/>
              </w:rPr>
            </w:r>
            <w:r w:rsidR="00CA71E7">
              <w:rPr>
                <w:noProof/>
                <w:webHidden/>
              </w:rPr>
              <w:fldChar w:fldCharType="separate"/>
            </w:r>
            <w:r w:rsidR="00CA71E7">
              <w:rPr>
                <w:noProof/>
                <w:webHidden/>
              </w:rPr>
              <w:t>4</w:t>
            </w:r>
            <w:r w:rsidR="00CA71E7">
              <w:rPr>
                <w:noProof/>
                <w:webHidden/>
              </w:rPr>
              <w:fldChar w:fldCharType="end"/>
            </w:r>
          </w:hyperlink>
        </w:p>
        <w:p w14:paraId="5F2A7B2D" w14:textId="5E67DFC4"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179" w:history="1">
            <w:r w:rsidRPr="006D15D4">
              <w:rPr>
                <w:rStyle w:val="Lienhypertexte"/>
                <w:rFonts w:cstheme="minorHAnsi"/>
                <w:b/>
                <w:caps/>
                <w:noProof/>
              </w:rPr>
              <w:t>ARTICLE 1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Objet du contrat</w:t>
            </w:r>
            <w:r>
              <w:rPr>
                <w:noProof/>
                <w:webHidden/>
              </w:rPr>
              <w:tab/>
            </w:r>
            <w:r>
              <w:rPr>
                <w:noProof/>
                <w:webHidden/>
              </w:rPr>
              <w:fldChar w:fldCharType="begin"/>
            </w:r>
            <w:r>
              <w:rPr>
                <w:noProof/>
                <w:webHidden/>
              </w:rPr>
              <w:instrText xml:space="preserve"> PAGEREF _Toc208494179 \h </w:instrText>
            </w:r>
            <w:r>
              <w:rPr>
                <w:noProof/>
                <w:webHidden/>
              </w:rPr>
            </w:r>
            <w:r>
              <w:rPr>
                <w:noProof/>
                <w:webHidden/>
              </w:rPr>
              <w:fldChar w:fldCharType="separate"/>
            </w:r>
            <w:r>
              <w:rPr>
                <w:noProof/>
                <w:webHidden/>
              </w:rPr>
              <w:t>5</w:t>
            </w:r>
            <w:r>
              <w:rPr>
                <w:noProof/>
                <w:webHidden/>
              </w:rPr>
              <w:fldChar w:fldCharType="end"/>
            </w:r>
          </w:hyperlink>
        </w:p>
        <w:p w14:paraId="7BC4587E" w14:textId="6F066F6B"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180" w:history="1">
            <w:r w:rsidRPr="006D15D4">
              <w:rPr>
                <w:rStyle w:val="Lienhypertexte"/>
                <w:rFonts w:cstheme="minorHAnsi"/>
                <w:b/>
                <w:caps/>
                <w:noProof/>
              </w:rPr>
              <w:t>ARTICLE 2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Documents contractuels</w:t>
            </w:r>
            <w:r>
              <w:rPr>
                <w:noProof/>
                <w:webHidden/>
              </w:rPr>
              <w:tab/>
            </w:r>
            <w:r>
              <w:rPr>
                <w:noProof/>
                <w:webHidden/>
              </w:rPr>
              <w:fldChar w:fldCharType="begin"/>
            </w:r>
            <w:r>
              <w:rPr>
                <w:noProof/>
                <w:webHidden/>
              </w:rPr>
              <w:instrText xml:space="preserve"> PAGEREF _Toc208494180 \h </w:instrText>
            </w:r>
            <w:r>
              <w:rPr>
                <w:noProof/>
                <w:webHidden/>
              </w:rPr>
            </w:r>
            <w:r>
              <w:rPr>
                <w:noProof/>
                <w:webHidden/>
              </w:rPr>
              <w:fldChar w:fldCharType="separate"/>
            </w:r>
            <w:r>
              <w:rPr>
                <w:noProof/>
                <w:webHidden/>
              </w:rPr>
              <w:t>5</w:t>
            </w:r>
            <w:r>
              <w:rPr>
                <w:noProof/>
                <w:webHidden/>
              </w:rPr>
              <w:fldChar w:fldCharType="end"/>
            </w:r>
          </w:hyperlink>
        </w:p>
        <w:p w14:paraId="3683D03C" w14:textId="7D883DF6"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181" w:history="1">
            <w:r w:rsidRPr="006D15D4">
              <w:rPr>
                <w:rStyle w:val="Lienhypertexte"/>
                <w:rFonts w:cstheme="minorHAnsi"/>
                <w:b/>
                <w:caps/>
                <w:noProof/>
              </w:rPr>
              <w:t>ARTICLE 3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CaractÉristiques gÉnÉrales du contrat</w:t>
            </w:r>
            <w:r>
              <w:rPr>
                <w:noProof/>
                <w:webHidden/>
              </w:rPr>
              <w:tab/>
            </w:r>
            <w:r>
              <w:rPr>
                <w:noProof/>
                <w:webHidden/>
              </w:rPr>
              <w:fldChar w:fldCharType="begin"/>
            </w:r>
            <w:r>
              <w:rPr>
                <w:noProof/>
                <w:webHidden/>
              </w:rPr>
              <w:instrText xml:space="preserve"> PAGEREF _Toc208494181 \h </w:instrText>
            </w:r>
            <w:r>
              <w:rPr>
                <w:noProof/>
                <w:webHidden/>
              </w:rPr>
            </w:r>
            <w:r>
              <w:rPr>
                <w:noProof/>
                <w:webHidden/>
              </w:rPr>
              <w:fldChar w:fldCharType="separate"/>
            </w:r>
            <w:r>
              <w:rPr>
                <w:noProof/>
                <w:webHidden/>
              </w:rPr>
              <w:t>6</w:t>
            </w:r>
            <w:r>
              <w:rPr>
                <w:noProof/>
                <w:webHidden/>
              </w:rPr>
              <w:fldChar w:fldCharType="end"/>
            </w:r>
          </w:hyperlink>
        </w:p>
        <w:p w14:paraId="79D86E60" w14:textId="0A0F0C60" w:rsidR="00CA71E7" w:rsidRDefault="00CA71E7">
          <w:pPr>
            <w:pStyle w:val="TM2"/>
            <w:rPr>
              <w:noProof/>
              <w:kern w:val="2"/>
              <w:sz w:val="24"/>
              <w:szCs w:val="24"/>
              <w14:ligatures w14:val="standardContextual"/>
            </w:rPr>
          </w:pPr>
          <w:hyperlink w:anchor="_Toc208494182" w:history="1">
            <w:r w:rsidRPr="006D15D4">
              <w:rPr>
                <w:rStyle w:val="Lienhypertexte"/>
                <w:rFonts w:cstheme="minorHAnsi"/>
                <w:noProof/>
              </w:rPr>
              <w:t>Forme du contrat</w:t>
            </w:r>
            <w:r>
              <w:rPr>
                <w:noProof/>
                <w:webHidden/>
              </w:rPr>
              <w:tab/>
            </w:r>
            <w:r>
              <w:rPr>
                <w:noProof/>
                <w:webHidden/>
              </w:rPr>
              <w:fldChar w:fldCharType="begin"/>
            </w:r>
            <w:r>
              <w:rPr>
                <w:noProof/>
                <w:webHidden/>
              </w:rPr>
              <w:instrText xml:space="preserve"> PAGEREF _Toc208494182 \h </w:instrText>
            </w:r>
            <w:r>
              <w:rPr>
                <w:noProof/>
                <w:webHidden/>
              </w:rPr>
            </w:r>
            <w:r>
              <w:rPr>
                <w:noProof/>
                <w:webHidden/>
              </w:rPr>
              <w:fldChar w:fldCharType="separate"/>
            </w:r>
            <w:r>
              <w:rPr>
                <w:noProof/>
                <w:webHidden/>
              </w:rPr>
              <w:t>6</w:t>
            </w:r>
            <w:r>
              <w:rPr>
                <w:noProof/>
                <w:webHidden/>
              </w:rPr>
              <w:fldChar w:fldCharType="end"/>
            </w:r>
          </w:hyperlink>
        </w:p>
        <w:p w14:paraId="7F0F5E3E" w14:textId="6E633E0E" w:rsidR="00CA71E7" w:rsidRDefault="00CA71E7">
          <w:pPr>
            <w:pStyle w:val="TM2"/>
            <w:rPr>
              <w:noProof/>
              <w:kern w:val="2"/>
              <w:sz w:val="24"/>
              <w:szCs w:val="24"/>
              <w14:ligatures w14:val="standardContextual"/>
            </w:rPr>
          </w:pPr>
          <w:hyperlink w:anchor="_Toc208494183" w:history="1">
            <w:r w:rsidRPr="006D15D4">
              <w:rPr>
                <w:rStyle w:val="Lienhypertexte"/>
                <w:rFonts w:cstheme="minorHAnsi"/>
                <w:noProof/>
              </w:rPr>
              <w:t>Durée du contrat</w:t>
            </w:r>
            <w:r>
              <w:rPr>
                <w:noProof/>
                <w:webHidden/>
              </w:rPr>
              <w:tab/>
            </w:r>
            <w:r>
              <w:rPr>
                <w:noProof/>
                <w:webHidden/>
              </w:rPr>
              <w:fldChar w:fldCharType="begin"/>
            </w:r>
            <w:r>
              <w:rPr>
                <w:noProof/>
                <w:webHidden/>
              </w:rPr>
              <w:instrText xml:space="preserve"> PAGEREF _Toc208494183 \h </w:instrText>
            </w:r>
            <w:r>
              <w:rPr>
                <w:noProof/>
                <w:webHidden/>
              </w:rPr>
            </w:r>
            <w:r>
              <w:rPr>
                <w:noProof/>
                <w:webHidden/>
              </w:rPr>
              <w:fldChar w:fldCharType="separate"/>
            </w:r>
            <w:r>
              <w:rPr>
                <w:noProof/>
                <w:webHidden/>
              </w:rPr>
              <w:t>6</w:t>
            </w:r>
            <w:r>
              <w:rPr>
                <w:noProof/>
                <w:webHidden/>
              </w:rPr>
              <w:fldChar w:fldCharType="end"/>
            </w:r>
          </w:hyperlink>
        </w:p>
        <w:p w14:paraId="0B9F7D04" w14:textId="5E5DBE40" w:rsidR="00CA71E7" w:rsidRDefault="00CA71E7">
          <w:pPr>
            <w:pStyle w:val="TM2"/>
            <w:rPr>
              <w:noProof/>
              <w:kern w:val="2"/>
              <w:sz w:val="24"/>
              <w:szCs w:val="24"/>
              <w14:ligatures w14:val="standardContextual"/>
            </w:rPr>
          </w:pPr>
          <w:hyperlink w:anchor="_Toc208494184" w:history="1">
            <w:r w:rsidRPr="006D15D4">
              <w:rPr>
                <w:rStyle w:val="Lienhypertexte"/>
                <w:rFonts w:cstheme="minorHAnsi"/>
                <w:noProof/>
              </w:rPr>
              <w:t>Déclenchement et délai d’exécution des prestations</w:t>
            </w:r>
            <w:r>
              <w:rPr>
                <w:noProof/>
                <w:webHidden/>
              </w:rPr>
              <w:tab/>
            </w:r>
            <w:r>
              <w:rPr>
                <w:noProof/>
                <w:webHidden/>
              </w:rPr>
              <w:fldChar w:fldCharType="begin"/>
            </w:r>
            <w:r>
              <w:rPr>
                <w:noProof/>
                <w:webHidden/>
              </w:rPr>
              <w:instrText xml:space="preserve"> PAGEREF _Toc208494184 \h </w:instrText>
            </w:r>
            <w:r>
              <w:rPr>
                <w:noProof/>
                <w:webHidden/>
              </w:rPr>
            </w:r>
            <w:r>
              <w:rPr>
                <w:noProof/>
                <w:webHidden/>
              </w:rPr>
              <w:fldChar w:fldCharType="separate"/>
            </w:r>
            <w:r>
              <w:rPr>
                <w:noProof/>
                <w:webHidden/>
              </w:rPr>
              <w:t>6</w:t>
            </w:r>
            <w:r>
              <w:rPr>
                <w:noProof/>
                <w:webHidden/>
              </w:rPr>
              <w:fldChar w:fldCharType="end"/>
            </w:r>
          </w:hyperlink>
        </w:p>
        <w:p w14:paraId="008BCC1D" w14:textId="598C549B"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185" w:history="1">
            <w:r w:rsidRPr="006D15D4">
              <w:rPr>
                <w:rStyle w:val="Lienhypertexte"/>
                <w:rFonts w:cstheme="minorHAnsi"/>
                <w:b/>
                <w:caps/>
                <w:noProof/>
              </w:rPr>
              <w:t>ARTICLE 4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Dispositions financiÈres</w:t>
            </w:r>
            <w:r>
              <w:rPr>
                <w:noProof/>
                <w:webHidden/>
              </w:rPr>
              <w:tab/>
            </w:r>
            <w:r>
              <w:rPr>
                <w:noProof/>
                <w:webHidden/>
              </w:rPr>
              <w:fldChar w:fldCharType="begin"/>
            </w:r>
            <w:r>
              <w:rPr>
                <w:noProof/>
                <w:webHidden/>
              </w:rPr>
              <w:instrText xml:space="preserve"> PAGEREF _Toc208494185 \h </w:instrText>
            </w:r>
            <w:r>
              <w:rPr>
                <w:noProof/>
                <w:webHidden/>
              </w:rPr>
            </w:r>
            <w:r>
              <w:rPr>
                <w:noProof/>
                <w:webHidden/>
              </w:rPr>
              <w:fldChar w:fldCharType="separate"/>
            </w:r>
            <w:r>
              <w:rPr>
                <w:noProof/>
                <w:webHidden/>
              </w:rPr>
              <w:t>6</w:t>
            </w:r>
            <w:r>
              <w:rPr>
                <w:noProof/>
                <w:webHidden/>
              </w:rPr>
              <w:fldChar w:fldCharType="end"/>
            </w:r>
          </w:hyperlink>
        </w:p>
        <w:p w14:paraId="0E2216DB" w14:textId="6BAD498E" w:rsidR="00CA71E7" w:rsidRDefault="00CA71E7">
          <w:pPr>
            <w:pStyle w:val="TM2"/>
            <w:rPr>
              <w:noProof/>
              <w:kern w:val="2"/>
              <w:sz w:val="24"/>
              <w:szCs w:val="24"/>
              <w14:ligatures w14:val="standardContextual"/>
            </w:rPr>
          </w:pPr>
          <w:hyperlink w:anchor="_Toc208494186" w:history="1">
            <w:r w:rsidRPr="006D15D4">
              <w:rPr>
                <w:rStyle w:val="Lienhypertexte"/>
                <w:rFonts w:cstheme="minorHAnsi"/>
                <w:noProof/>
              </w:rPr>
              <w:t>Montant du contrat</w:t>
            </w:r>
            <w:r>
              <w:rPr>
                <w:noProof/>
                <w:webHidden/>
              </w:rPr>
              <w:tab/>
            </w:r>
            <w:r>
              <w:rPr>
                <w:noProof/>
                <w:webHidden/>
              </w:rPr>
              <w:fldChar w:fldCharType="begin"/>
            </w:r>
            <w:r>
              <w:rPr>
                <w:noProof/>
                <w:webHidden/>
              </w:rPr>
              <w:instrText xml:space="preserve"> PAGEREF _Toc208494186 \h </w:instrText>
            </w:r>
            <w:r>
              <w:rPr>
                <w:noProof/>
                <w:webHidden/>
              </w:rPr>
            </w:r>
            <w:r>
              <w:rPr>
                <w:noProof/>
                <w:webHidden/>
              </w:rPr>
              <w:fldChar w:fldCharType="separate"/>
            </w:r>
            <w:r>
              <w:rPr>
                <w:noProof/>
                <w:webHidden/>
              </w:rPr>
              <w:t>7</w:t>
            </w:r>
            <w:r>
              <w:rPr>
                <w:noProof/>
                <w:webHidden/>
              </w:rPr>
              <w:fldChar w:fldCharType="end"/>
            </w:r>
          </w:hyperlink>
        </w:p>
        <w:p w14:paraId="4CD38A61" w14:textId="7B5ED2AF" w:rsidR="00CA71E7" w:rsidRDefault="00CA71E7">
          <w:pPr>
            <w:pStyle w:val="TM2"/>
            <w:rPr>
              <w:noProof/>
              <w:kern w:val="2"/>
              <w:sz w:val="24"/>
              <w:szCs w:val="24"/>
              <w14:ligatures w14:val="standardContextual"/>
            </w:rPr>
          </w:pPr>
          <w:hyperlink w:anchor="_Toc208494187" w:history="1">
            <w:r w:rsidRPr="006D15D4">
              <w:rPr>
                <w:rStyle w:val="Lienhypertexte"/>
                <w:rFonts w:cstheme="minorHAnsi"/>
                <w:noProof/>
              </w:rPr>
              <w:t>Forme des prix</w:t>
            </w:r>
            <w:r>
              <w:rPr>
                <w:noProof/>
                <w:webHidden/>
              </w:rPr>
              <w:tab/>
            </w:r>
            <w:r>
              <w:rPr>
                <w:noProof/>
                <w:webHidden/>
              </w:rPr>
              <w:fldChar w:fldCharType="begin"/>
            </w:r>
            <w:r>
              <w:rPr>
                <w:noProof/>
                <w:webHidden/>
              </w:rPr>
              <w:instrText xml:space="preserve"> PAGEREF _Toc208494187 \h </w:instrText>
            </w:r>
            <w:r>
              <w:rPr>
                <w:noProof/>
                <w:webHidden/>
              </w:rPr>
            </w:r>
            <w:r>
              <w:rPr>
                <w:noProof/>
                <w:webHidden/>
              </w:rPr>
              <w:fldChar w:fldCharType="separate"/>
            </w:r>
            <w:r>
              <w:rPr>
                <w:noProof/>
                <w:webHidden/>
              </w:rPr>
              <w:t>7</w:t>
            </w:r>
            <w:r>
              <w:rPr>
                <w:noProof/>
                <w:webHidden/>
              </w:rPr>
              <w:fldChar w:fldCharType="end"/>
            </w:r>
          </w:hyperlink>
        </w:p>
        <w:p w14:paraId="6A7080C4" w14:textId="53D0E3E8" w:rsidR="00CA71E7" w:rsidRDefault="00CA71E7">
          <w:pPr>
            <w:pStyle w:val="TM2"/>
            <w:rPr>
              <w:noProof/>
              <w:kern w:val="2"/>
              <w:sz w:val="24"/>
              <w:szCs w:val="24"/>
              <w14:ligatures w14:val="standardContextual"/>
            </w:rPr>
          </w:pPr>
          <w:hyperlink w:anchor="_Toc208494188" w:history="1">
            <w:r w:rsidRPr="006D15D4">
              <w:rPr>
                <w:rStyle w:val="Lienhypertexte"/>
                <w:rFonts w:cstheme="minorHAnsi"/>
                <w:noProof/>
              </w:rPr>
              <w:t>Avance</w:t>
            </w:r>
            <w:r>
              <w:rPr>
                <w:noProof/>
                <w:webHidden/>
              </w:rPr>
              <w:tab/>
            </w:r>
            <w:r>
              <w:rPr>
                <w:noProof/>
                <w:webHidden/>
              </w:rPr>
              <w:fldChar w:fldCharType="begin"/>
            </w:r>
            <w:r>
              <w:rPr>
                <w:noProof/>
                <w:webHidden/>
              </w:rPr>
              <w:instrText xml:space="preserve"> PAGEREF _Toc208494188 \h </w:instrText>
            </w:r>
            <w:r>
              <w:rPr>
                <w:noProof/>
                <w:webHidden/>
              </w:rPr>
            </w:r>
            <w:r>
              <w:rPr>
                <w:noProof/>
                <w:webHidden/>
              </w:rPr>
              <w:fldChar w:fldCharType="separate"/>
            </w:r>
            <w:r>
              <w:rPr>
                <w:noProof/>
                <w:webHidden/>
              </w:rPr>
              <w:t>7</w:t>
            </w:r>
            <w:r>
              <w:rPr>
                <w:noProof/>
                <w:webHidden/>
              </w:rPr>
              <w:fldChar w:fldCharType="end"/>
            </w:r>
          </w:hyperlink>
        </w:p>
        <w:p w14:paraId="7908D955" w14:textId="7117902C" w:rsidR="00CA71E7" w:rsidRDefault="00CA71E7">
          <w:pPr>
            <w:pStyle w:val="TM2"/>
            <w:rPr>
              <w:noProof/>
              <w:kern w:val="2"/>
              <w:sz w:val="24"/>
              <w:szCs w:val="24"/>
              <w14:ligatures w14:val="standardContextual"/>
            </w:rPr>
          </w:pPr>
          <w:hyperlink w:anchor="_Toc208494189" w:history="1">
            <w:r w:rsidRPr="006D15D4">
              <w:rPr>
                <w:rStyle w:val="Lienhypertexte"/>
                <w:rFonts w:cstheme="minorHAnsi"/>
                <w:noProof/>
              </w:rPr>
              <w:t>Délais de paiement et intérêts moratoires</w:t>
            </w:r>
            <w:r>
              <w:rPr>
                <w:noProof/>
                <w:webHidden/>
              </w:rPr>
              <w:tab/>
            </w:r>
            <w:r>
              <w:rPr>
                <w:noProof/>
                <w:webHidden/>
              </w:rPr>
              <w:fldChar w:fldCharType="begin"/>
            </w:r>
            <w:r>
              <w:rPr>
                <w:noProof/>
                <w:webHidden/>
              </w:rPr>
              <w:instrText xml:space="preserve"> PAGEREF _Toc208494189 \h </w:instrText>
            </w:r>
            <w:r>
              <w:rPr>
                <w:noProof/>
                <w:webHidden/>
              </w:rPr>
            </w:r>
            <w:r>
              <w:rPr>
                <w:noProof/>
                <w:webHidden/>
              </w:rPr>
              <w:fldChar w:fldCharType="separate"/>
            </w:r>
            <w:r>
              <w:rPr>
                <w:noProof/>
                <w:webHidden/>
              </w:rPr>
              <w:t>7</w:t>
            </w:r>
            <w:r>
              <w:rPr>
                <w:noProof/>
                <w:webHidden/>
              </w:rPr>
              <w:fldChar w:fldCharType="end"/>
            </w:r>
          </w:hyperlink>
        </w:p>
        <w:p w14:paraId="638694ED" w14:textId="77F1A972" w:rsidR="00CA71E7" w:rsidRDefault="00CA71E7">
          <w:pPr>
            <w:pStyle w:val="TM2"/>
            <w:rPr>
              <w:noProof/>
              <w:kern w:val="2"/>
              <w:sz w:val="24"/>
              <w:szCs w:val="24"/>
              <w14:ligatures w14:val="standardContextual"/>
            </w:rPr>
          </w:pPr>
          <w:hyperlink w:anchor="_Toc208494190" w:history="1">
            <w:r w:rsidRPr="006D15D4">
              <w:rPr>
                <w:rStyle w:val="Lienhypertexte"/>
                <w:rFonts w:cstheme="minorHAnsi"/>
                <w:noProof/>
              </w:rPr>
              <w:t>Modalités de paiement</w:t>
            </w:r>
            <w:r>
              <w:rPr>
                <w:noProof/>
                <w:webHidden/>
              </w:rPr>
              <w:tab/>
            </w:r>
            <w:r>
              <w:rPr>
                <w:noProof/>
                <w:webHidden/>
              </w:rPr>
              <w:fldChar w:fldCharType="begin"/>
            </w:r>
            <w:r>
              <w:rPr>
                <w:noProof/>
                <w:webHidden/>
              </w:rPr>
              <w:instrText xml:space="preserve"> PAGEREF _Toc208494190 \h </w:instrText>
            </w:r>
            <w:r>
              <w:rPr>
                <w:noProof/>
                <w:webHidden/>
              </w:rPr>
            </w:r>
            <w:r>
              <w:rPr>
                <w:noProof/>
                <w:webHidden/>
              </w:rPr>
              <w:fldChar w:fldCharType="separate"/>
            </w:r>
            <w:r>
              <w:rPr>
                <w:noProof/>
                <w:webHidden/>
              </w:rPr>
              <w:t>8</w:t>
            </w:r>
            <w:r>
              <w:rPr>
                <w:noProof/>
                <w:webHidden/>
              </w:rPr>
              <w:fldChar w:fldCharType="end"/>
            </w:r>
          </w:hyperlink>
        </w:p>
        <w:p w14:paraId="3D0C3C76" w14:textId="15B65EFC" w:rsidR="00CA71E7" w:rsidRDefault="00CA71E7">
          <w:pPr>
            <w:pStyle w:val="TM2"/>
            <w:rPr>
              <w:noProof/>
              <w:kern w:val="2"/>
              <w:sz w:val="24"/>
              <w:szCs w:val="24"/>
              <w14:ligatures w14:val="standardContextual"/>
            </w:rPr>
          </w:pPr>
          <w:hyperlink w:anchor="_Toc208494191" w:history="1">
            <w:r w:rsidRPr="006D15D4">
              <w:rPr>
                <w:rStyle w:val="Lienhypertexte"/>
                <w:rFonts w:cstheme="minorHAnsi"/>
                <w:noProof/>
              </w:rPr>
              <w:t>Taxe sur la valeur ajoutée</w:t>
            </w:r>
            <w:r>
              <w:rPr>
                <w:noProof/>
                <w:webHidden/>
              </w:rPr>
              <w:tab/>
            </w:r>
            <w:r>
              <w:rPr>
                <w:noProof/>
                <w:webHidden/>
              </w:rPr>
              <w:fldChar w:fldCharType="begin"/>
            </w:r>
            <w:r>
              <w:rPr>
                <w:noProof/>
                <w:webHidden/>
              </w:rPr>
              <w:instrText xml:space="preserve"> PAGEREF _Toc208494191 \h </w:instrText>
            </w:r>
            <w:r>
              <w:rPr>
                <w:noProof/>
                <w:webHidden/>
              </w:rPr>
            </w:r>
            <w:r>
              <w:rPr>
                <w:noProof/>
                <w:webHidden/>
              </w:rPr>
              <w:fldChar w:fldCharType="separate"/>
            </w:r>
            <w:r>
              <w:rPr>
                <w:noProof/>
                <w:webHidden/>
              </w:rPr>
              <w:t>9</w:t>
            </w:r>
            <w:r>
              <w:rPr>
                <w:noProof/>
                <w:webHidden/>
              </w:rPr>
              <w:fldChar w:fldCharType="end"/>
            </w:r>
          </w:hyperlink>
        </w:p>
        <w:p w14:paraId="19785815" w14:textId="4C57D8B4" w:rsidR="00CA71E7" w:rsidRDefault="00CA71E7">
          <w:pPr>
            <w:pStyle w:val="TM2"/>
            <w:rPr>
              <w:noProof/>
              <w:kern w:val="2"/>
              <w:sz w:val="24"/>
              <w:szCs w:val="24"/>
              <w14:ligatures w14:val="standardContextual"/>
            </w:rPr>
          </w:pPr>
          <w:hyperlink w:anchor="_Toc208494192" w:history="1">
            <w:r w:rsidRPr="006D15D4">
              <w:rPr>
                <w:rStyle w:val="Lienhypertexte"/>
                <w:rFonts w:cstheme="minorHAnsi"/>
                <w:noProof/>
              </w:rPr>
              <w:t>Impôts et taxes</w:t>
            </w:r>
            <w:r>
              <w:rPr>
                <w:noProof/>
                <w:webHidden/>
              </w:rPr>
              <w:tab/>
            </w:r>
            <w:r>
              <w:rPr>
                <w:noProof/>
                <w:webHidden/>
              </w:rPr>
              <w:fldChar w:fldCharType="begin"/>
            </w:r>
            <w:r>
              <w:rPr>
                <w:noProof/>
                <w:webHidden/>
              </w:rPr>
              <w:instrText xml:space="preserve"> PAGEREF _Toc208494192 \h </w:instrText>
            </w:r>
            <w:r>
              <w:rPr>
                <w:noProof/>
                <w:webHidden/>
              </w:rPr>
            </w:r>
            <w:r>
              <w:rPr>
                <w:noProof/>
                <w:webHidden/>
              </w:rPr>
              <w:fldChar w:fldCharType="separate"/>
            </w:r>
            <w:r>
              <w:rPr>
                <w:noProof/>
                <w:webHidden/>
              </w:rPr>
              <w:t>9</w:t>
            </w:r>
            <w:r>
              <w:rPr>
                <w:noProof/>
                <w:webHidden/>
              </w:rPr>
              <w:fldChar w:fldCharType="end"/>
            </w:r>
          </w:hyperlink>
        </w:p>
        <w:p w14:paraId="38D7CF9B" w14:textId="5694B97E"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193" w:history="1">
            <w:r w:rsidRPr="006D15D4">
              <w:rPr>
                <w:rStyle w:val="Lienhypertexte"/>
                <w:rFonts w:cstheme="minorHAnsi"/>
                <w:b/>
                <w:caps/>
                <w:noProof/>
              </w:rPr>
              <w:t>ARTICLE 5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opÉrations de vÉrification et d’admission</w:t>
            </w:r>
            <w:r>
              <w:rPr>
                <w:noProof/>
                <w:webHidden/>
              </w:rPr>
              <w:tab/>
            </w:r>
            <w:r>
              <w:rPr>
                <w:noProof/>
                <w:webHidden/>
              </w:rPr>
              <w:fldChar w:fldCharType="begin"/>
            </w:r>
            <w:r>
              <w:rPr>
                <w:noProof/>
                <w:webHidden/>
              </w:rPr>
              <w:instrText xml:space="preserve"> PAGEREF _Toc208494193 \h </w:instrText>
            </w:r>
            <w:r>
              <w:rPr>
                <w:noProof/>
                <w:webHidden/>
              </w:rPr>
            </w:r>
            <w:r>
              <w:rPr>
                <w:noProof/>
                <w:webHidden/>
              </w:rPr>
              <w:fldChar w:fldCharType="separate"/>
            </w:r>
            <w:r>
              <w:rPr>
                <w:noProof/>
                <w:webHidden/>
              </w:rPr>
              <w:t>9</w:t>
            </w:r>
            <w:r>
              <w:rPr>
                <w:noProof/>
                <w:webHidden/>
              </w:rPr>
              <w:fldChar w:fldCharType="end"/>
            </w:r>
          </w:hyperlink>
        </w:p>
        <w:p w14:paraId="4A444D11" w14:textId="78EA32A9" w:rsidR="00CA71E7" w:rsidRDefault="00CA71E7">
          <w:pPr>
            <w:pStyle w:val="TM2"/>
            <w:rPr>
              <w:noProof/>
              <w:kern w:val="2"/>
              <w:sz w:val="24"/>
              <w:szCs w:val="24"/>
              <w14:ligatures w14:val="standardContextual"/>
            </w:rPr>
          </w:pPr>
          <w:hyperlink w:anchor="_Toc208494194" w:history="1">
            <w:r w:rsidRPr="006D15D4">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_Toc208494194 \h </w:instrText>
            </w:r>
            <w:r>
              <w:rPr>
                <w:noProof/>
                <w:webHidden/>
              </w:rPr>
            </w:r>
            <w:r>
              <w:rPr>
                <w:noProof/>
                <w:webHidden/>
              </w:rPr>
              <w:fldChar w:fldCharType="separate"/>
            </w:r>
            <w:r>
              <w:rPr>
                <w:noProof/>
                <w:webHidden/>
              </w:rPr>
              <w:t>9</w:t>
            </w:r>
            <w:r>
              <w:rPr>
                <w:noProof/>
                <w:webHidden/>
              </w:rPr>
              <w:fldChar w:fldCharType="end"/>
            </w:r>
          </w:hyperlink>
        </w:p>
        <w:p w14:paraId="394D6443" w14:textId="4EAB770E" w:rsidR="00CA71E7" w:rsidRDefault="00CA71E7">
          <w:pPr>
            <w:pStyle w:val="TM2"/>
            <w:rPr>
              <w:noProof/>
              <w:kern w:val="2"/>
              <w:sz w:val="24"/>
              <w:szCs w:val="24"/>
              <w14:ligatures w14:val="standardContextual"/>
            </w:rPr>
          </w:pPr>
          <w:hyperlink w:anchor="_Toc208494195" w:history="1">
            <w:r w:rsidRPr="006D15D4">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_Toc208494195 \h </w:instrText>
            </w:r>
            <w:r>
              <w:rPr>
                <w:noProof/>
                <w:webHidden/>
              </w:rPr>
            </w:r>
            <w:r>
              <w:rPr>
                <w:noProof/>
                <w:webHidden/>
              </w:rPr>
              <w:fldChar w:fldCharType="separate"/>
            </w:r>
            <w:r>
              <w:rPr>
                <w:noProof/>
                <w:webHidden/>
              </w:rPr>
              <w:t>9</w:t>
            </w:r>
            <w:r>
              <w:rPr>
                <w:noProof/>
                <w:webHidden/>
              </w:rPr>
              <w:fldChar w:fldCharType="end"/>
            </w:r>
          </w:hyperlink>
        </w:p>
        <w:p w14:paraId="690C2512" w14:textId="4A4DE28E"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196" w:history="1">
            <w:r w:rsidRPr="006D15D4">
              <w:rPr>
                <w:rStyle w:val="Lienhypertexte"/>
                <w:rFonts w:cstheme="minorHAnsi"/>
                <w:b/>
                <w:caps/>
                <w:noProof/>
              </w:rPr>
              <w:t>ARTICLE 6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ModalitÉs spÉcifiques d’exécution</w:t>
            </w:r>
            <w:r>
              <w:rPr>
                <w:noProof/>
                <w:webHidden/>
              </w:rPr>
              <w:tab/>
            </w:r>
            <w:r>
              <w:rPr>
                <w:noProof/>
                <w:webHidden/>
              </w:rPr>
              <w:fldChar w:fldCharType="begin"/>
            </w:r>
            <w:r>
              <w:rPr>
                <w:noProof/>
                <w:webHidden/>
              </w:rPr>
              <w:instrText xml:space="preserve"> PAGEREF _Toc208494196 \h </w:instrText>
            </w:r>
            <w:r>
              <w:rPr>
                <w:noProof/>
                <w:webHidden/>
              </w:rPr>
            </w:r>
            <w:r>
              <w:rPr>
                <w:noProof/>
                <w:webHidden/>
              </w:rPr>
              <w:fldChar w:fldCharType="separate"/>
            </w:r>
            <w:r>
              <w:rPr>
                <w:noProof/>
                <w:webHidden/>
              </w:rPr>
              <w:t>9</w:t>
            </w:r>
            <w:r>
              <w:rPr>
                <w:noProof/>
                <w:webHidden/>
              </w:rPr>
              <w:fldChar w:fldCharType="end"/>
            </w:r>
          </w:hyperlink>
        </w:p>
        <w:p w14:paraId="11F70F5D" w14:textId="7ED95A34" w:rsidR="00CA71E7" w:rsidRDefault="00CA71E7">
          <w:pPr>
            <w:pStyle w:val="TM2"/>
            <w:rPr>
              <w:noProof/>
              <w:kern w:val="2"/>
              <w:sz w:val="24"/>
              <w:szCs w:val="24"/>
              <w14:ligatures w14:val="standardContextual"/>
            </w:rPr>
          </w:pPr>
          <w:hyperlink w:anchor="_Toc208494197" w:history="1">
            <w:r w:rsidRPr="006D15D4">
              <w:rPr>
                <w:rStyle w:val="Lienhypertexte"/>
                <w:rFonts w:cstheme="minorHAnsi"/>
                <w:noProof/>
              </w:rPr>
              <w:t>Tableau des livrables</w:t>
            </w:r>
            <w:r>
              <w:rPr>
                <w:noProof/>
                <w:webHidden/>
              </w:rPr>
              <w:tab/>
            </w:r>
            <w:r>
              <w:rPr>
                <w:noProof/>
                <w:webHidden/>
              </w:rPr>
              <w:fldChar w:fldCharType="begin"/>
            </w:r>
            <w:r>
              <w:rPr>
                <w:noProof/>
                <w:webHidden/>
              </w:rPr>
              <w:instrText xml:space="preserve"> PAGEREF _Toc208494197 \h </w:instrText>
            </w:r>
            <w:r>
              <w:rPr>
                <w:noProof/>
                <w:webHidden/>
              </w:rPr>
            </w:r>
            <w:r>
              <w:rPr>
                <w:noProof/>
                <w:webHidden/>
              </w:rPr>
              <w:fldChar w:fldCharType="separate"/>
            </w:r>
            <w:r>
              <w:rPr>
                <w:noProof/>
                <w:webHidden/>
              </w:rPr>
              <w:t>9</w:t>
            </w:r>
            <w:r>
              <w:rPr>
                <w:noProof/>
                <w:webHidden/>
              </w:rPr>
              <w:fldChar w:fldCharType="end"/>
            </w:r>
          </w:hyperlink>
        </w:p>
        <w:p w14:paraId="4E1524DF" w14:textId="3BFF88E1" w:rsidR="00CA71E7" w:rsidRDefault="00CA71E7">
          <w:pPr>
            <w:pStyle w:val="TM2"/>
            <w:rPr>
              <w:noProof/>
              <w:kern w:val="2"/>
              <w:sz w:val="24"/>
              <w:szCs w:val="24"/>
              <w14:ligatures w14:val="standardContextual"/>
            </w:rPr>
          </w:pPr>
          <w:hyperlink w:anchor="_Toc208494198" w:history="1">
            <w:r w:rsidRPr="006D15D4">
              <w:rPr>
                <w:rStyle w:val="Lienhypertexte"/>
                <w:rFonts w:cstheme="minorHAnsi"/>
                <w:noProof/>
              </w:rPr>
              <w:t>Lieu d’exécution</w:t>
            </w:r>
            <w:r>
              <w:rPr>
                <w:noProof/>
                <w:webHidden/>
              </w:rPr>
              <w:tab/>
            </w:r>
            <w:r>
              <w:rPr>
                <w:noProof/>
                <w:webHidden/>
              </w:rPr>
              <w:fldChar w:fldCharType="begin"/>
            </w:r>
            <w:r>
              <w:rPr>
                <w:noProof/>
                <w:webHidden/>
              </w:rPr>
              <w:instrText xml:space="preserve"> PAGEREF _Toc208494198 \h </w:instrText>
            </w:r>
            <w:r>
              <w:rPr>
                <w:noProof/>
                <w:webHidden/>
              </w:rPr>
            </w:r>
            <w:r>
              <w:rPr>
                <w:noProof/>
                <w:webHidden/>
              </w:rPr>
              <w:fldChar w:fldCharType="separate"/>
            </w:r>
            <w:r>
              <w:rPr>
                <w:noProof/>
                <w:webHidden/>
              </w:rPr>
              <w:t>10</w:t>
            </w:r>
            <w:r>
              <w:rPr>
                <w:noProof/>
                <w:webHidden/>
              </w:rPr>
              <w:fldChar w:fldCharType="end"/>
            </w:r>
          </w:hyperlink>
        </w:p>
        <w:p w14:paraId="1C3460CC" w14:textId="20106F44" w:rsidR="00CA71E7" w:rsidRDefault="00CA71E7">
          <w:pPr>
            <w:pStyle w:val="TM2"/>
            <w:rPr>
              <w:noProof/>
              <w:kern w:val="2"/>
              <w:sz w:val="24"/>
              <w:szCs w:val="24"/>
              <w14:ligatures w14:val="standardContextual"/>
            </w:rPr>
          </w:pPr>
          <w:hyperlink w:anchor="_Toc208494199" w:history="1">
            <w:r w:rsidRPr="006D15D4">
              <w:rPr>
                <w:rStyle w:val="Lienhypertexte"/>
                <w:rFonts w:cstheme="minorHAnsi"/>
                <w:noProof/>
              </w:rPr>
              <w:t>Langue du contrat</w:t>
            </w:r>
            <w:r>
              <w:rPr>
                <w:noProof/>
                <w:webHidden/>
              </w:rPr>
              <w:tab/>
            </w:r>
            <w:r>
              <w:rPr>
                <w:noProof/>
                <w:webHidden/>
              </w:rPr>
              <w:fldChar w:fldCharType="begin"/>
            </w:r>
            <w:r>
              <w:rPr>
                <w:noProof/>
                <w:webHidden/>
              </w:rPr>
              <w:instrText xml:space="preserve"> PAGEREF _Toc208494199 \h </w:instrText>
            </w:r>
            <w:r>
              <w:rPr>
                <w:noProof/>
                <w:webHidden/>
              </w:rPr>
            </w:r>
            <w:r>
              <w:rPr>
                <w:noProof/>
                <w:webHidden/>
              </w:rPr>
              <w:fldChar w:fldCharType="separate"/>
            </w:r>
            <w:r>
              <w:rPr>
                <w:noProof/>
                <w:webHidden/>
              </w:rPr>
              <w:t>10</w:t>
            </w:r>
            <w:r>
              <w:rPr>
                <w:noProof/>
                <w:webHidden/>
              </w:rPr>
              <w:fldChar w:fldCharType="end"/>
            </w:r>
          </w:hyperlink>
        </w:p>
        <w:p w14:paraId="20722729" w14:textId="7C104399" w:rsidR="00CA71E7" w:rsidRDefault="00CA71E7">
          <w:pPr>
            <w:pStyle w:val="TM2"/>
            <w:rPr>
              <w:noProof/>
              <w:kern w:val="2"/>
              <w:sz w:val="24"/>
              <w:szCs w:val="24"/>
              <w14:ligatures w14:val="standardContextual"/>
            </w:rPr>
          </w:pPr>
          <w:hyperlink w:anchor="_Toc208494200" w:history="1">
            <w:r w:rsidRPr="006D15D4">
              <w:rPr>
                <w:rStyle w:val="Lienhypertexte"/>
                <w:rFonts w:cstheme="minorHAnsi"/>
                <w:noProof/>
              </w:rPr>
              <w:t xml:space="preserve">Engagement du </w:t>
            </w:r>
            <w:r w:rsidRPr="006D15D4">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_Toc208494200 \h </w:instrText>
            </w:r>
            <w:r>
              <w:rPr>
                <w:noProof/>
                <w:webHidden/>
              </w:rPr>
            </w:r>
            <w:r>
              <w:rPr>
                <w:noProof/>
                <w:webHidden/>
              </w:rPr>
              <w:fldChar w:fldCharType="separate"/>
            </w:r>
            <w:r>
              <w:rPr>
                <w:noProof/>
                <w:webHidden/>
              </w:rPr>
              <w:t>10</w:t>
            </w:r>
            <w:r>
              <w:rPr>
                <w:noProof/>
                <w:webHidden/>
              </w:rPr>
              <w:fldChar w:fldCharType="end"/>
            </w:r>
          </w:hyperlink>
        </w:p>
        <w:p w14:paraId="56551A72" w14:textId="3368275B" w:rsidR="00CA71E7" w:rsidRDefault="00CA71E7">
          <w:pPr>
            <w:pStyle w:val="TM2"/>
            <w:rPr>
              <w:noProof/>
              <w:kern w:val="2"/>
              <w:sz w:val="24"/>
              <w:szCs w:val="24"/>
              <w14:ligatures w14:val="standardContextual"/>
            </w:rPr>
          </w:pPr>
          <w:hyperlink w:anchor="_Toc208494201" w:history="1">
            <w:r w:rsidRPr="006D15D4">
              <w:rPr>
                <w:rStyle w:val="Lienhypertexte"/>
                <w:rFonts w:cstheme="minorHAnsi"/>
                <w:noProof/>
              </w:rPr>
              <w:t>Confidentialité</w:t>
            </w:r>
            <w:r>
              <w:rPr>
                <w:noProof/>
                <w:webHidden/>
              </w:rPr>
              <w:tab/>
            </w:r>
            <w:r>
              <w:rPr>
                <w:noProof/>
                <w:webHidden/>
              </w:rPr>
              <w:fldChar w:fldCharType="begin"/>
            </w:r>
            <w:r>
              <w:rPr>
                <w:noProof/>
                <w:webHidden/>
              </w:rPr>
              <w:instrText xml:space="preserve"> PAGEREF _Toc208494201 \h </w:instrText>
            </w:r>
            <w:r>
              <w:rPr>
                <w:noProof/>
                <w:webHidden/>
              </w:rPr>
            </w:r>
            <w:r>
              <w:rPr>
                <w:noProof/>
                <w:webHidden/>
              </w:rPr>
              <w:fldChar w:fldCharType="separate"/>
            </w:r>
            <w:r>
              <w:rPr>
                <w:noProof/>
                <w:webHidden/>
              </w:rPr>
              <w:t>11</w:t>
            </w:r>
            <w:r>
              <w:rPr>
                <w:noProof/>
                <w:webHidden/>
              </w:rPr>
              <w:fldChar w:fldCharType="end"/>
            </w:r>
          </w:hyperlink>
        </w:p>
        <w:p w14:paraId="19E47D5B" w14:textId="38DCC15D" w:rsidR="00CA71E7" w:rsidRDefault="00CA71E7">
          <w:pPr>
            <w:pStyle w:val="TM2"/>
            <w:rPr>
              <w:noProof/>
              <w:kern w:val="2"/>
              <w:sz w:val="24"/>
              <w:szCs w:val="24"/>
              <w14:ligatures w14:val="standardContextual"/>
            </w:rPr>
          </w:pPr>
          <w:hyperlink w:anchor="_Toc208494202" w:history="1">
            <w:r w:rsidRPr="006D15D4">
              <w:rPr>
                <w:rStyle w:val="Lienhypertexte"/>
                <w:rFonts w:cstheme="minorHAnsi"/>
                <w:noProof/>
              </w:rPr>
              <w:t>Assurance</w:t>
            </w:r>
            <w:r>
              <w:rPr>
                <w:noProof/>
                <w:webHidden/>
              </w:rPr>
              <w:tab/>
            </w:r>
            <w:r>
              <w:rPr>
                <w:noProof/>
                <w:webHidden/>
              </w:rPr>
              <w:fldChar w:fldCharType="begin"/>
            </w:r>
            <w:r>
              <w:rPr>
                <w:noProof/>
                <w:webHidden/>
              </w:rPr>
              <w:instrText xml:space="preserve"> PAGEREF _Toc208494202 \h </w:instrText>
            </w:r>
            <w:r>
              <w:rPr>
                <w:noProof/>
                <w:webHidden/>
              </w:rPr>
            </w:r>
            <w:r>
              <w:rPr>
                <w:noProof/>
                <w:webHidden/>
              </w:rPr>
              <w:fldChar w:fldCharType="separate"/>
            </w:r>
            <w:r>
              <w:rPr>
                <w:noProof/>
                <w:webHidden/>
              </w:rPr>
              <w:t>11</w:t>
            </w:r>
            <w:r>
              <w:rPr>
                <w:noProof/>
                <w:webHidden/>
              </w:rPr>
              <w:fldChar w:fldCharType="end"/>
            </w:r>
          </w:hyperlink>
        </w:p>
        <w:p w14:paraId="6DA9BBC9" w14:textId="0986DC55" w:rsidR="00CA71E7" w:rsidRDefault="00CA71E7">
          <w:pPr>
            <w:pStyle w:val="TM2"/>
            <w:rPr>
              <w:noProof/>
              <w:kern w:val="2"/>
              <w:sz w:val="24"/>
              <w:szCs w:val="24"/>
              <w14:ligatures w14:val="standardContextual"/>
            </w:rPr>
          </w:pPr>
          <w:hyperlink w:anchor="_Toc208494203" w:history="1">
            <w:r w:rsidRPr="006D15D4">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_Toc208494203 \h </w:instrText>
            </w:r>
            <w:r>
              <w:rPr>
                <w:noProof/>
                <w:webHidden/>
              </w:rPr>
            </w:r>
            <w:r>
              <w:rPr>
                <w:noProof/>
                <w:webHidden/>
              </w:rPr>
              <w:fldChar w:fldCharType="separate"/>
            </w:r>
            <w:r>
              <w:rPr>
                <w:noProof/>
                <w:webHidden/>
              </w:rPr>
              <w:t>11</w:t>
            </w:r>
            <w:r>
              <w:rPr>
                <w:noProof/>
                <w:webHidden/>
              </w:rPr>
              <w:fldChar w:fldCharType="end"/>
            </w:r>
          </w:hyperlink>
        </w:p>
        <w:p w14:paraId="239602E9" w14:textId="67611696" w:rsidR="00CA71E7" w:rsidRDefault="00CA71E7">
          <w:pPr>
            <w:pStyle w:val="TM2"/>
            <w:rPr>
              <w:noProof/>
              <w:kern w:val="2"/>
              <w:sz w:val="24"/>
              <w:szCs w:val="24"/>
              <w14:ligatures w14:val="standardContextual"/>
            </w:rPr>
          </w:pPr>
          <w:hyperlink w:anchor="_Toc208494204" w:history="1">
            <w:r w:rsidRPr="006D15D4">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_Toc208494204 \h </w:instrText>
            </w:r>
            <w:r>
              <w:rPr>
                <w:noProof/>
                <w:webHidden/>
              </w:rPr>
            </w:r>
            <w:r>
              <w:rPr>
                <w:noProof/>
                <w:webHidden/>
              </w:rPr>
              <w:fldChar w:fldCharType="separate"/>
            </w:r>
            <w:r>
              <w:rPr>
                <w:noProof/>
                <w:webHidden/>
              </w:rPr>
              <w:t>12</w:t>
            </w:r>
            <w:r>
              <w:rPr>
                <w:noProof/>
                <w:webHidden/>
              </w:rPr>
              <w:fldChar w:fldCharType="end"/>
            </w:r>
          </w:hyperlink>
        </w:p>
        <w:p w14:paraId="4CFA65E8" w14:textId="78B12F1B"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205" w:history="1">
            <w:r w:rsidRPr="006D15D4">
              <w:rPr>
                <w:rStyle w:val="Lienhypertexte"/>
                <w:rFonts w:cstheme="minorHAnsi"/>
                <w:b/>
                <w:caps/>
                <w:noProof/>
              </w:rPr>
              <w:t>ARTICLE 7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Clause de réexamen</w:t>
            </w:r>
            <w:r>
              <w:rPr>
                <w:noProof/>
                <w:webHidden/>
              </w:rPr>
              <w:tab/>
            </w:r>
            <w:r>
              <w:rPr>
                <w:noProof/>
                <w:webHidden/>
              </w:rPr>
              <w:fldChar w:fldCharType="begin"/>
            </w:r>
            <w:r>
              <w:rPr>
                <w:noProof/>
                <w:webHidden/>
              </w:rPr>
              <w:instrText xml:space="preserve"> PAGEREF _Toc208494205 \h </w:instrText>
            </w:r>
            <w:r>
              <w:rPr>
                <w:noProof/>
                <w:webHidden/>
              </w:rPr>
            </w:r>
            <w:r>
              <w:rPr>
                <w:noProof/>
                <w:webHidden/>
              </w:rPr>
              <w:fldChar w:fldCharType="separate"/>
            </w:r>
            <w:r>
              <w:rPr>
                <w:noProof/>
                <w:webHidden/>
              </w:rPr>
              <w:t>12</w:t>
            </w:r>
            <w:r>
              <w:rPr>
                <w:noProof/>
                <w:webHidden/>
              </w:rPr>
              <w:fldChar w:fldCharType="end"/>
            </w:r>
          </w:hyperlink>
        </w:p>
        <w:p w14:paraId="3D245723" w14:textId="1CAF1E37"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206" w:history="1">
            <w:r w:rsidRPr="006D15D4">
              <w:rPr>
                <w:rStyle w:val="Lienhypertexte"/>
                <w:rFonts w:cstheme="minorHAnsi"/>
                <w:b/>
                <w:caps/>
                <w:noProof/>
              </w:rPr>
              <w:t>ARTICLE 8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RÉalisation de prestations similaires</w:t>
            </w:r>
            <w:r>
              <w:rPr>
                <w:noProof/>
                <w:webHidden/>
              </w:rPr>
              <w:tab/>
            </w:r>
            <w:r>
              <w:rPr>
                <w:noProof/>
                <w:webHidden/>
              </w:rPr>
              <w:fldChar w:fldCharType="begin"/>
            </w:r>
            <w:r>
              <w:rPr>
                <w:noProof/>
                <w:webHidden/>
              </w:rPr>
              <w:instrText xml:space="preserve"> PAGEREF _Toc208494206 \h </w:instrText>
            </w:r>
            <w:r>
              <w:rPr>
                <w:noProof/>
                <w:webHidden/>
              </w:rPr>
            </w:r>
            <w:r>
              <w:rPr>
                <w:noProof/>
                <w:webHidden/>
              </w:rPr>
              <w:fldChar w:fldCharType="separate"/>
            </w:r>
            <w:r>
              <w:rPr>
                <w:noProof/>
                <w:webHidden/>
              </w:rPr>
              <w:t>13</w:t>
            </w:r>
            <w:r>
              <w:rPr>
                <w:noProof/>
                <w:webHidden/>
              </w:rPr>
              <w:fldChar w:fldCharType="end"/>
            </w:r>
          </w:hyperlink>
        </w:p>
        <w:p w14:paraId="362FBC19" w14:textId="3FD681A6" w:rsidR="00CA71E7" w:rsidRDefault="00CA71E7">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208494207" w:history="1">
            <w:r w:rsidRPr="006D15D4">
              <w:rPr>
                <w:rStyle w:val="Lienhypertexte"/>
                <w:rFonts w:cstheme="minorHAnsi"/>
                <w:b/>
                <w:caps/>
                <w:noProof/>
              </w:rPr>
              <w:t>ARTICLE 9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Obligations du contractant en cas d’interruption de service</w:t>
            </w:r>
            <w:r>
              <w:rPr>
                <w:noProof/>
                <w:webHidden/>
              </w:rPr>
              <w:tab/>
            </w:r>
            <w:r>
              <w:rPr>
                <w:noProof/>
                <w:webHidden/>
              </w:rPr>
              <w:fldChar w:fldCharType="begin"/>
            </w:r>
            <w:r>
              <w:rPr>
                <w:noProof/>
                <w:webHidden/>
              </w:rPr>
              <w:instrText xml:space="preserve"> PAGEREF _Toc208494207 \h </w:instrText>
            </w:r>
            <w:r>
              <w:rPr>
                <w:noProof/>
                <w:webHidden/>
              </w:rPr>
            </w:r>
            <w:r>
              <w:rPr>
                <w:noProof/>
                <w:webHidden/>
              </w:rPr>
              <w:fldChar w:fldCharType="separate"/>
            </w:r>
            <w:r>
              <w:rPr>
                <w:noProof/>
                <w:webHidden/>
              </w:rPr>
              <w:t>13</w:t>
            </w:r>
            <w:r>
              <w:rPr>
                <w:noProof/>
                <w:webHidden/>
              </w:rPr>
              <w:fldChar w:fldCharType="end"/>
            </w:r>
          </w:hyperlink>
        </w:p>
        <w:p w14:paraId="604FD183" w14:textId="4BB52781"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08" w:history="1">
            <w:r w:rsidRPr="006D15D4">
              <w:rPr>
                <w:rStyle w:val="Lienhypertexte"/>
                <w:rFonts w:cstheme="minorHAnsi"/>
                <w:b/>
                <w:caps/>
                <w:noProof/>
              </w:rPr>
              <w:t>ARTICLE 10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propriÉtÉ intellectuelle</w:t>
            </w:r>
            <w:r>
              <w:rPr>
                <w:noProof/>
                <w:webHidden/>
              </w:rPr>
              <w:tab/>
            </w:r>
            <w:r>
              <w:rPr>
                <w:noProof/>
                <w:webHidden/>
              </w:rPr>
              <w:fldChar w:fldCharType="begin"/>
            </w:r>
            <w:r>
              <w:rPr>
                <w:noProof/>
                <w:webHidden/>
              </w:rPr>
              <w:instrText xml:space="preserve"> PAGEREF _Toc208494208 \h </w:instrText>
            </w:r>
            <w:r>
              <w:rPr>
                <w:noProof/>
                <w:webHidden/>
              </w:rPr>
            </w:r>
            <w:r>
              <w:rPr>
                <w:noProof/>
                <w:webHidden/>
              </w:rPr>
              <w:fldChar w:fldCharType="separate"/>
            </w:r>
            <w:r>
              <w:rPr>
                <w:noProof/>
                <w:webHidden/>
              </w:rPr>
              <w:t>13</w:t>
            </w:r>
            <w:r>
              <w:rPr>
                <w:noProof/>
                <w:webHidden/>
              </w:rPr>
              <w:fldChar w:fldCharType="end"/>
            </w:r>
          </w:hyperlink>
        </w:p>
        <w:p w14:paraId="712584E6" w14:textId="0362CF33" w:rsidR="00CA71E7" w:rsidRDefault="00CA71E7">
          <w:pPr>
            <w:pStyle w:val="TM2"/>
            <w:rPr>
              <w:noProof/>
              <w:kern w:val="2"/>
              <w:sz w:val="24"/>
              <w:szCs w:val="24"/>
              <w14:ligatures w14:val="standardContextual"/>
            </w:rPr>
          </w:pPr>
          <w:hyperlink w:anchor="_Toc208494209" w:history="1">
            <w:r w:rsidRPr="006D15D4">
              <w:rPr>
                <w:rStyle w:val="Lienhypertexte"/>
                <w:rFonts w:cstheme="minorHAnsi"/>
                <w:noProof/>
              </w:rPr>
              <w:t>Définitions</w:t>
            </w:r>
            <w:r>
              <w:rPr>
                <w:noProof/>
                <w:webHidden/>
              </w:rPr>
              <w:tab/>
            </w:r>
            <w:r>
              <w:rPr>
                <w:noProof/>
                <w:webHidden/>
              </w:rPr>
              <w:fldChar w:fldCharType="begin"/>
            </w:r>
            <w:r>
              <w:rPr>
                <w:noProof/>
                <w:webHidden/>
              </w:rPr>
              <w:instrText xml:space="preserve"> PAGEREF _Toc208494209 \h </w:instrText>
            </w:r>
            <w:r>
              <w:rPr>
                <w:noProof/>
                <w:webHidden/>
              </w:rPr>
            </w:r>
            <w:r>
              <w:rPr>
                <w:noProof/>
                <w:webHidden/>
              </w:rPr>
              <w:fldChar w:fldCharType="separate"/>
            </w:r>
            <w:r>
              <w:rPr>
                <w:noProof/>
                <w:webHidden/>
              </w:rPr>
              <w:t>13</w:t>
            </w:r>
            <w:r>
              <w:rPr>
                <w:noProof/>
                <w:webHidden/>
              </w:rPr>
              <w:fldChar w:fldCharType="end"/>
            </w:r>
          </w:hyperlink>
        </w:p>
        <w:p w14:paraId="4768647D" w14:textId="005ED444" w:rsidR="00CA71E7" w:rsidRDefault="00CA71E7">
          <w:pPr>
            <w:pStyle w:val="TM2"/>
            <w:rPr>
              <w:noProof/>
              <w:kern w:val="2"/>
              <w:sz w:val="24"/>
              <w:szCs w:val="24"/>
              <w14:ligatures w14:val="standardContextual"/>
            </w:rPr>
          </w:pPr>
          <w:hyperlink w:anchor="_Toc208494210" w:history="1">
            <w:r w:rsidRPr="006D15D4">
              <w:rPr>
                <w:rStyle w:val="Lienhypertexte"/>
                <w:rFonts w:cstheme="minorHAnsi"/>
                <w:noProof/>
              </w:rPr>
              <w:t>Propriété des résultats</w:t>
            </w:r>
            <w:r>
              <w:rPr>
                <w:noProof/>
                <w:webHidden/>
              </w:rPr>
              <w:tab/>
            </w:r>
            <w:r>
              <w:rPr>
                <w:noProof/>
                <w:webHidden/>
              </w:rPr>
              <w:fldChar w:fldCharType="begin"/>
            </w:r>
            <w:r>
              <w:rPr>
                <w:noProof/>
                <w:webHidden/>
              </w:rPr>
              <w:instrText xml:space="preserve"> PAGEREF _Toc208494210 \h </w:instrText>
            </w:r>
            <w:r>
              <w:rPr>
                <w:noProof/>
                <w:webHidden/>
              </w:rPr>
            </w:r>
            <w:r>
              <w:rPr>
                <w:noProof/>
                <w:webHidden/>
              </w:rPr>
              <w:fldChar w:fldCharType="separate"/>
            </w:r>
            <w:r>
              <w:rPr>
                <w:noProof/>
                <w:webHidden/>
              </w:rPr>
              <w:t>14</w:t>
            </w:r>
            <w:r>
              <w:rPr>
                <w:noProof/>
                <w:webHidden/>
              </w:rPr>
              <w:fldChar w:fldCharType="end"/>
            </w:r>
          </w:hyperlink>
        </w:p>
        <w:p w14:paraId="0AE3EFD9" w14:textId="52BBF84B" w:rsidR="00CA71E7" w:rsidRDefault="00CA71E7">
          <w:pPr>
            <w:pStyle w:val="TM2"/>
            <w:rPr>
              <w:noProof/>
              <w:kern w:val="2"/>
              <w:sz w:val="24"/>
              <w:szCs w:val="24"/>
              <w14:ligatures w14:val="standardContextual"/>
            </w:rPr>
          </w:pPr>
          <w:hyperlink w:anchor="_Toc208494211" w:history="1">
            <w:r w:rsidRPr="006D15D4">
              <w:rPr>
                <w:rStyle w:val="Lienhypertexte"/>
                <w:rFonts w:cstheme="minorHAnsi"/>
                <w:noProof/>
              </w:rPr>
              <w:t>Exploitation des résultats</w:t>
            </w:r>
            <w:r>
              <w:rPr>
                <w:noProof/>
                <w:webHidden/>
              </w:rPr>
              <w:tab/>
            </w:r>
            <w:r>
              <w:rPr>
                <w:noProof/>
                <w:webHidden/>
              </w:rPr>
              <w:fldChar w:fldCharType="begin"/>
            </w:r>
            <w:r>
              <w:rPr>
                <w:noProof/>
                <w:webHidden/>
              </w:rPr>
              <w:instrText xml:space="preserve"> PAGEREF _Toc208494211 \h </w:instrText>
            </w:r>
            <w:r>
              <w:rPr>
                <w:noProof/>
                <w:webHidden/>
              </w:rPr>
            </w:r>
            <w:r>
              <w:rPr>
                <w:noProof/>
                <w:webHidden/>
              </w:rPr>
              <w:fldChar w:fldCharType="separate"/>
            </w:r>
            <w:r>
              <w:rPr>
                <w:noProof/>
                <w:webHidden/>
              </w:rPr>
              <w:t>14</w:t>
            </w:r>
            <w:r>
              <w:rPr>
                <w:noProof/>
                <w:webHidden/>
              </w:rPr>
              <w:fldChar w:fldCharType="end"/>
            </w:r>
          </w:hyperlink>
        </w:p>
        <w:p w14:paraId="6575028A" w14:textId="4B440104" w:rsidR="00CA71E7" w:rsidRDefault="00CA71E7">
          <w:pPr>
            <w:pStyle w:val="TM2"/>
            <w:rPr>
              <w:noProof/>
              <w:kern w:val="2"/>
              <w:sz w:val="24"/>
              <w:szCs w:val="24"/>
              <w14:ligatures w14:val="standardContextual"/>
            </w:rPr>
          </w:pPr>
          <w:hyperlink w:anchor="_Toc208494212" w:history="1">
            <w:r w:rsidRPr="006D15D4">
              <w:rPr>
                <w:rStyle w:val="Lienhypertexte"/>
                <w:rFonts w:cstheme="minorHAnsi"/>
                <w:noProof/>
              </w:rPr>
              <w:t>Licence sur les Droits Préexistants</w:t>
            </w:r>
            <w:r>
              <w:rPr>
                <w:noProof/>
                <w:webHidden/>
              </w:rPr>
              <w:tab/>
            </w:r>
            <w:r>
              <w:rPr>
                <w:noProof/>
                <w:webHidden/>
              </w:rPr>
              <w:fldChar w:fldCharType="begin"/>
            </w:r>
            <w:r>
              <w:rPr>
                <w:noProof/>
                <w:webHidden/>
              </w:rPr>
              <w:instrText xml:space="preserve"> PAGEREF _Toc208494212 \h </w:instrText>
            </w:r>
            <w:r>
              <w:rPr>
                <w:noProof/>
                <w:webHidden/>
              </w:rPr>
            </w:r>
            <w:r>
              <w:rPr>
                <w:noProof/>
                <w:webHidden/>
              </w:rPr>
              <w:fldChar w:fldCharType="separate"/>
            </w:r>
            <w:r>
              <w:rPr>
                <w:noProof/>
                <w:webHidden/>
              </w:rPr>
              <w:t>14</w:t>
            </w:r>
            <w:r>
              <w:rPr>
                <w:noProof/>
                <w:webHidden/>
              </w:rPr>
              <w:fldChar w:fldCharType="end"/>
            </w:r>
          </w:hyperlink>
        </w:p>
        <w:p w14:paraId="54EF5680" w14:textId="7A203F90" w:rsidR="00CA71E7" w:rsidRDefault="00CA71E7">
          <w:pPr>
            <w:pStyle w:val="TM2"/>
            <w:rPr>
              <w:noProof/>
              <w:kern w:val="2"/>
              <w:sz w:val="24"/>
              <w:szCs w:val="24"/>
              <w14:ligatures w14:val="standardContextual"/>
            </w:rPr>
          </w:pPr>
          <w:hyperlink w:anchor="_Toc208494213" w:history="1">
            <w:r w:rsidRPr="006D15D4">
              <w:rPr>
                <w:rStyle w:val="Lienhypertexte"/>
                <w:rFonts w:cstheme="minorHAnsi"/>
                <w:noProof/>
              </w:rPr>
              <w:t>Garanties</w:t>
            </w:r>
            <w:r>
              <w:rPr>
                <w:noProof/>
                <w:webHidden/>
              </w:rPr>
              <w:tab/>
            </w:r>
            <w:r>
              <w:rPr>
                <w:noProof/>
                <w:webHidden/>
              </w:rPr>
              <w:fldChar w:fldCharType="begin"/>
            </w:r>
            <w:r>
              <w:rPr>
                <w:noProof/>
                <w:webHidden/>
              </w:rPr>
              <w:instrText xml:space="preserve"> PAGEREF _Toc208494213 \h </w:instrText>
            </w:r>
            <w:r>
              <w:rPr>
                <w:noProof/>
                <w:webHidden/>
              </w:rPr>
            </w:r>
            <w:r>
              <w:rPr>
                <w:noProof/>
                <w:webHidden/>
              </w:rPr>
              <w:fldChar w:fldCharType="separate"/>
            </w:r>
            <w:r>
              <w:rPr>
                <w:noProof/>
                <w:webHidden/>
              </w:rPr>
              <w:t>15</w:t>
            </w:r>
            <w:r>
              <w:rPr>
                <w:noProof/>
                <w:webHidden/>
              </w:rPr>
              <w:fldChar w:fldCharType="end"/>
            </w:r>
          </w:hyperlink>
        </w:p>
        <w:p w14:paraId="7CD65BB1" w14:textId="48C2540D" w:rsidR="00CA71E7" w:rsidRDefault="00CA71E7">
          <w:pPr>
            <w:pStyle w:val="TM2"/>
            <w:rPr>
              <w:noProof/>
              <w:kern w:val="2"/>
              <w:sz w:val="24"/>
              <w:szCs w:val="24"/>
              <w14:ligatures w14:val="standardContextual"/>
            </w:rPr>
          </w:pPr>
          <w:hyperlink w:anchor="_Toc208494214" w:history="1">
            <w:r w:rsidRPr="006D15D4">
              <w:rPr>
                <w:rStyle w:val="Lienhypertexte"/>
                <w:rFonts w:cstheme="minorHAnsi"/>
                <w:noProof/>
              </w:rPr>
              <w:t>Droits à l’image</w:t>
            </w:r>
            <w:r>
              <w:rPr>
                <w:noProof/>
                <w:webHidden/>
              </w:rPr>
              <w:tab/>
            </w:r>
            <w:r>
              <w:rPr>
                <w:noProof/>
                <w:webHidden/>
              </w:rPr>
              <w:fldChar w:fldCharType="begin"/>
            </w:r>
            <w:r>
              <w:rPr>
                <w:noProof/>
                <w:webHidden/>
              </w:rPr>
              <w:instrText xml:space="preserve"> PAGEREF _Toc208494214 \h </w:instrText>
            </w:r>
            <w:r>
              <w:rPr>
                <w:noProof/>
                <w:webHidden/>
              </w:rPr>
            </w:r>
            <w:r>
              <w:rPr>
                <w:noProof/>
                <w:webHidden/>
              </w:rPr>
              <w:fldChar w:fldCharType="separate"/>
            </w:r>
            <w:r>
              <w:rPr>
                <w:noProof/>
                <w:webHidden/>
              </w:rPr>
              <w:t>15</w:t>
            </w:r>
            <w:r>
              <w:rPr>
                <w:noProof/>
                <w:webHidden/>
              </w:rPr>
              <w:fldChar w:fldCharType="end"/>
            </w:r>
          </w:hyperlink>
        </w:p>
        <w:p w14:paraId="4688846B" w14:textId="66E98FE7"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15" w:history="1">
            <w:r w:rsidRPr="006D15D4">
              <w:rPr>
                <w:rStyle w:val="Lienhypertexte"/>
                <w:rFonts w:cstheme="minorHAnsi"/>
                <w:b/>
                <w:caps/>
                <w:noProof/>
              </w:rPr>
              <w:t>ARTICLE 11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RÉsiliation du contrat</w:t>
            </w:r>
            <w:r>
              <w:rPr>
                <w:noProof/>
                <w:webHidden/>
              </w:rPr>
              <w:tab/>
            </w:r>
            <w:r>
              <w:rPr>
                <w:noProof/>
                <w:webHidden/>
              </w:rPr>
              <w:fldChar w:fldCharType="begin"/>
            </w:r>
            <w:r>
              <w:rPr>
                <w:noProof/>
                <w:webHidden/>
              </w:rPr>
              <w:instrText xml:space="preserve"> PAGEREF _Toc208494215 \h </w:instrText>
            </w:r>
            <w:r>
              <w:rPr>
                <w:noProof/>
                <w:webHidden/>
              </w:rPr>
            </w:r>
            <w:r>
              <w:rPr>
                <w:noProof/>
                <w:webHidden/>
              </w:rPr>
              <w:fldChar w:fldCharType="separate"/>
            </w:r>
            <w:r>
              <w:rPr>
                <w:noProof/>
                <w:webHidden/>
              </w:rPr>
              <w:t>15</w:t>
            </w:r>
            <w:r>
              <w:rPr>
                <w:noProof/>
                <w:webHidden/>
              </w:rPr>
              <w:fldChar w:fldCharType="end"/>
            </w:r>
          </w:hyperlink>
        </w:p>
        <w:p w14:paraId="7E4CE518" w14:textId="796D07F1" w:rsidR="00CA71E7" w:rsidRDefault="00CA71E7">
          <w:pPr>
            <w:pStyle w:val="TM2"/>
            <w:rPr>
              <w:noProof/>
              <w:kern w:val="2"/>
              <w:sz w:val="24"/>
              <w:szCs w:val="24"/>
              <w14:ligatures w14:val="standardContextual"/>
            </w:rPr>
          </w:pPr>
          <w:hyperlink w:anchor="_Toc208494216" w:history="1">
            <w:r w:rsidRPr="006D15D4">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_Toc208494216 \h </w:instrText>
            </w:r>
            <w:r>
              <w:rPr>
                <w:noProof/>
                <w:webHidden/>
              </w:rPr>
            </w:r>
            <w:r>
              <w:rPr>
                <w:noProof/>
                <w:webHidden/>
              </w:rPr>
              <w:fldChar w:fldCharType="separate"/>
            </w:r>
            <w:r>
              <w:rPr>
                <w:noProof/>
                <w:webHidden/>
              </w:rPr>
              <w:t>15</w:t>
            </w:r>
            <w:r>
              <w:rPr>
                <w:noProof/>
                <w:webHidden/>
              </w:rPr>
              <w:fldChar w:fldCharType="end"/>
            </w:r>
          </w:hyperlink>
        </w:p>
        <w:p w14:paraId="66FDBCF5" w14:textId="50299312" w:rsidR="00CA71E7" w:rsidRDefault="00CA71E7">
          <w:pPr>
            <w:pStyle w:val="TM2"/>
            <w:rPr>
              <w:noProof/>
              <w:kern w:val="2"/>
              <w:sz w:val="24"/>
              <w:szCs w:val="24"/>
              <w14:ligatures w14:val="standardContextual"/>
            </w:rPr>
          </w:pPr>
          <w:hyperlink w:anchor="_Toc208494217" w:history="1">
            <w:r w:rsidRPr="006D15D4">
              <w:rPr>
                <w:rStyle w:val="Lienhypertexte"/>
                <w:rFonts w:cstheme="minorHAnsi"/>
                <w:noProof/>
              </w:rPr>
              <w:t>Procédure</w:t>
            </w:r>
            <w:r>
              <w:rPr>
                <w:noProof/>
                <w:webHidden/>
              </w:rPr>
              <w:tab/>
            </w:r>
            <w:r>
              <w:rPr>
                <w:noProof/>
                <w:webHidden/>
              </w:rPr>
              <w:fldChar w:fldCharType="begin"/>
            </w:r>
            <w:r>
              <w:rPr>
                <w:noProof/>
                <w:webHidden/>
              </w:rPr>
              <w:instrText xml:space="preserve"> PAGEREF _Toc208494217 \h </w:instrText>
            </w:r>
            <w:r>
              <w:rPr>
                <w:noProof/>
                <w:webHidden/>
              </w:rPr>
            </w:r>
            <w:r>
              <w:rPr>
                <w:noProof/>
                <w:webHidden/>
              </w:rPr>
              <w:fldChar w:fldCharType="separate"/>
            </w:r>
            <w:r>
              <w:rPr>
                <w:noProof/>
                <w:webHidden/>
              </w:rPr>
              <w:t>15</w:t>
            </w:r>
            <w:r>
              <w:rPr>
                <w:noProof/>
                <w:webHidden/>
              </w:rPr>
              <w:fldChar w:fldCharType="end"/>
            </w:r>
          </w:hyperlink>
        </w:p>
        <w:p w14:paraId="2F46EAEE" w14:textId="0CCBCC64"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18" w:history="1">
            <w:r w:rsidRPr="006D15D4">
              <w:rPr>
                <w:rStyle w:val="Lienhypertexte"/>
                <w:rFonts w:cstheme="minorHAnsi"/>
                <w:b/>
                <w:caps/>
                <w:noProof/>
              </w:rPr>
              <w:t>ARTICLE 12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Mesures et responsabilités en matière de sûreté et de sécurité</w:t>
            </w:r>
            <w:r>
              <w:rPr>
                <w:noProof/>
                <w:webHidden/>
              </w:rPr>
              <w:tab/>
            </w:r>
            <w:r>
              <w:rPr>
                <w:noProof/>
                <w:webHidden/>
              </w:rPr>
              <w:fldChar w:fldCharType="begin"/>
            </w:r>
            <w:r>
              <w:rPr>
                <w:noProof/>
                <w:webHidden/>
              </w:rPr>
              <w:instrText xml:space="preserve"> PAGEREF _Toc208494218 \h </w:instrText>
            </w:r>
            <w:r>
              <w:rPr>
                <w:noProof/>
                <w:webHidden/>
              </w:rPr>
            </w:r>
            <w:r>
              <w:rPr>
                <w:noProof/>
                <w:webHidden/>
              </w:rPr>
              <w:fldChar w:fldCharType="separate"/>
            </w:r>
            <w:r>
              <w:rPr>
                <w:noProof/>
                <w:webHidden/>
              </w:rPr>
              <w:t>15</w:t>
            </w:r>
            <w:r>
              <w:rPr>
                <w:noProof/>
                <w:webHidden/>
              </w:rPr>
              <w:fldChar w:fldCharType="end"/>
            </w:r>
          </w:hyperlink>
        </w:p>
        <w:p w14:paraId="4EAF83D4" w14:textId="440A6412"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19" w:history="1">
            <w:r w:rsidRPr="006D15D4">
              <w:rPr>
                <w:rStyle w:val="Lienhypertexte"/>
                <w:rFonts w:cstheme="minorHAnsi"/>
                <w:b/>
                <w:caps/>
                <w:noProof/>
              </w:rPr>
              <w:t>ARTICLE 13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Éthique</w:t>
            </w:r>
            <w:r>
              <w:rPr>
                <w:noProof/>
                <w:webHidden/>
              </w:rPr>
              <w:tab/>
            </w:r>
            <w:r>
              <w:rPr>
                <w:noProof/>
                <w:webHidden/>
              </w:rPr>
              <w:fldChar w:fldCharType="begin"/>
            </w:r>
            <w:r>
              <w:rPr>
                <w:noProof/>
                <w:webHidden/>
              </w:rPr>
              <w:instrText xml:space="preserve"> PAGEREF _Toc208494219 \h </w:instrText>
            </w:r>
            <w:r>
              <w:rPr>
                <w:noProof/>
                <w:webHidden/>
              </w:rPr>
            </w:r>
            <w:r>
              <w:rPr>
                <w:noProof/>
                <w:webHidden/>
              </w:rPr>
              <w:fldChar w:fldCharType="separate"/>
            </w:r>
            <w:r>
              <w:rPr>
                <w:noProof/>
                <w:webHidden/>
              </w:rPr>
              <w:t>16</w:t>
            </w:r>
            <w:r>
              <w:rPr>
                <w:noProof/>
                <w:webHidden/>
              </w:rPr>
              <w:fldChar w:fldCharType="end"/>
            </w:r>
          </w:hyperlink>
        </w:p>
        <w:p w14:paraId="3E612DEA" w14:textId="72EA61D8"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20" w:history="1">
            <w:r w:rsidRPr="006D15D4">
              <w:rPr>
                <w:rStyle w:val="Lienhypertexte"/>
                <w:rFonts w:cstheme="minorHAnsi"/>
                <w:b/>
                <w:caps/>
                <w:noProof/>
              </w:rPr>
              <w:t>ARTICLE 14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Gestion des dONNÉES À cARACTÈRE PERSONNEL</w:t>
            </w:r>
            <w:r>
              <w:rPr>
                <w:noProof/>
                <w:webHidden/>
              </w:rPr>
              <w:tab/>
            </w:r>
            <w:r>
              <w:rPr>
                <w:noProof/>
                <w:webHidden/>
              </w:rPr>
              <w:fldChar w:fldCharType="begin"/>
            </w:r>
            <w:r>
              <w:rPr>
                <w:noProof/>
                <w:webHidden/>
              </w:rPr>
              <w:instrText xml:space="preserve"> PAGEREF _Toc208494220 \h </w:instrText>
            </w:r>
            <w:r>
              <w:rPr>
                <w:noProof/>
                <w:webHidden/>
              </w:rPr>
            </w:r>
            <w:r>
              <w:rPr>
                <w:noProof/>
                <w:webHidden/>
              </w:rPr>
              <w:fldChar w:fldCharType="separate"/>
            </w:r>
            <w:r>
              <w:rPr>
                <w:noProof/>
                <w:webHidden/>
              </w:rPr>
              <w:t>16</w:t>
            </w:r>
            <w:r>
              <w:rPr>
                <w:noProof/>
                <w:webHidden/>
              </w:rPr>
              <w:fldChar w:fldCharType="end"/>
            </w:r>
          </w:hyperlink>
        </w:p>
        <w:p w14:paraId="312B31F1" w14:textId="5955A5F0"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21" w:history="1">
            <w:r w:rsidRPr="006D15D4">
              <w:rPr>
                <w:rStyle w:val="Lienhypertexte"/>
                <w:rFonts w:cstheme="minorHAnsi"/>
                <w:b/>
                <w:caps/>
                <w:noProof/>
              </w:rPr>
              <w:t>ARTICLE 15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DÉrogationS au CCAG</w:t>
            </w:r>
            <w:r>
              <w:rPr>
                <w:noProof/>
                <w:webHidden/>
              </w:rPr>
              <w:tab/>
            </w:r>
            <w:r>
              <w:rPr>
                <w:noProof/>
                <w:webHidden/>
              </w:rPr>
              <w:fldChar w:fldCharType="begin"/>
            </w:r>
            <w:r>
              <w:rPr>
                <w:noProof/>
                <w:webHidden/>
              </w:rPr>
              <w:instrText xml:space="preserve"> PAGEREF _Toc208494221 \h </w:instrText>
            </w:r>
            <w:r>
              <w:rPr>
                <w:noProof/>
                <w:webHidden/>
              </w:rPr>
            </w:r>
            <w:r>
              <w:rPr>
                <w:noProof/>
                <w:webHidden/>
              </w:rPr>
              <w:fldChar w:fldCharType="separate"/>
            </w:r>
            <w:r>
              <w:rPr>
                <w:noProof/>
                <w:webHidden/>
              </w:rPr>
              <w:t>17</w:t>
            </w:r>
            <w:r>
              <w:rPr>
                <w:noProof/>
                <w:webHidden/>
              </w:rPr>
              <w:fldChar w:fldCharType="end"/>
            </w:r>
          </w:hyperlink>
        </w:p>
        <w:p w14:paraId="6127AC69" w14:textId="356C31E1"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22" w:history="1">
            <w:r w:rsidRPr="006D15D4">
              <w:rPr>
                <w:rStyle w:val="Lienhypertexte"/>
                <w:rFonts w:cstheme="minorHAnsi"/>
                <w:b/>
                <w:caps/>
                <w:noProof/>
              </w:rPr>
              <w:t>ARTICLE 16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AUDIT</w:t>
            </w:r>
            <w:r>
              <w:rPr>
                <w:noProof/>
                <w:webHidden/>
              </w:rPr>
              <w:tab/>
            </w:r>
            <w:r>
              <w:rPr>
                <w:noProof/>
                <w:webHidden/>
              </w:rPr>
              <w:fldChar w:fldCharType="begin"/>
            </w:r>
            <w:r>
              <w:rPr>
                <w:noProof/>
                <w:webHidden/>
              </w:rPr>
              <w:instrText xml:space="preserve"> PAGEREF _Toc208494222 \h </w:instrText>
            </w:r>
            <w:r>
              <w:rPr>
                <w:noProof/>
                <w:webHidden/>
              </w:rPr>
            </w:r>
            <w:r>
              <w:rPr>
                <w:noProof/>
                <w:webHidden/>
              </w:rPr>
              <w:fldChar w:fldCharType="separate"/>
            </w:r>
            <w:r>
              <w:rPr>
                <w:noProof/>
                <w:webHidden/>
              </w:rPr>
              <w:t>17</w:t>
            </w:r>
            <w:r>
              <w:rPr>
                <w:noProof/>
                <w:webHidden/>
              </w:rPr>
              <w:fldChar w:fldCharType="end"/>
            </w:r>
          </w:hyperlink>
        </w:p>
        <w:p w14:paraId="4A0E2B62" w14:textId="441DD7AC"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23" w:history="1">
            <w:r w:rsidRPr="006D15D4">
              <w:rPr>
                <w:rStyle w:val="Lienhypertexte"/>
                <w:rFonts w:cstheme="minorHAnsi"/>
                <w:b/>
                <w:caps/>
                <w:noProof/>
              </w:rPr>
              <w:t>ARTICLE 17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RÈglement des litiges - DROIT Français APPLICABLE</w:t>
            </w:r>
            <w:r>
              <w:rPr>
                <w:noProof/>
                <w:webHidden/>
              </w:rPr>
              <w:tab/>
            </w:r>
            <w:r>
              <w:rPr>
                <w:noProof/>
                <w:webHidden/>
              </w:rPr>
              <w:fldChar w:fldCharType="begin"/>
            </w:r>
            <w:r>
              <w:rPr>
                <w:noProof/>
                <w:webHidden/>
              </w:rPr>
              <w:instrText xml:space="preserve"> PAGEREF _Toc208494223 \h </w:instrText>
            </w:r>
            <w:r>
              <w:rPr>
                <w:noProof/>
                <w:webHidden/>
              </w:rPr>
            </w:r>
            <w:r>
              <w:rPr>
                <w:noProof/>
                <w:webHidden/>
              </w:rPr>
              <w:fldChar w:fldCharType="separate"/>
            </w:r>
            <w:r>
              <w:rPr>
                <w:noProof/>
                <w:webHidden/>
              </w:rPr>
              <w:t>18</w:t>
            </w:r>
            <w:r>
              <w:rPr>
                <w:noProof/>
                <w:webHidden/>
              </w:rPr>
              <w:fldChar w:fldCharType="end"/>
            </w:r>
          </w:hyperlink>
        </w:p>
        <w:p w14:paraId="1CA33661" w14:textId="20D087E7" w:rsidR="00CA71E7" w:rsidRDefault="00CA71E7">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208494224" w:history="1">
            <w:r w:rsidRPr="006D15D4">
              <w:rPr>
                <w:rStyle w:val="Lienhypertexte"/>
                <w:rFonts w:cstheme="minorHAnsi"/>
                <w:b/>
                <w:caps/>
                <w:noProof/>
              </w:rPr>
              <w:t>ARTICLE 18 :</w:t>
            </w:r>
            <w:r>
              <w:rPr>
                <w:rFonts w:asciiTheme="minorHAnsi" w:eastAsiaTheme="minorEastAsia" w:hAnsiTheme="minorHAnsi" w:cstheme="minorBidi"/>
                <w:noProof/>
                <w:kern w:val="2"/>
                <w:sz w:val="24"/>
                <w:szCs w:val="24"/>
                <w14:ligatures w14:val="standardContextual"/>
              </w:rPr>
              <w:tab/>
            </w:r>
            <w:r w:rsidRPr="006D15D4">
              <w:rPr>
                <w:rStyle w:val="Lienhypertexte"/>
                <w:rFonts w:cstheme="minorHAnsi"/>
                <w:b/>
                <w:caps/>
                <w:noProof/>
              </w:rPr>
              <w:t>Dispositions finales</w:t>
            </w:r>
            <w:r>
              <w:rPr>
                <w:noProof/>
                <w:webHidden/>
              </w:rPr>
              <w:tab/>
            </w:r>
            <w:r>
              <w:rPr>
                <w:noProof/>
                <w:webHidden/>
              </w:rPr>
              <w:fldChar w:fldCharType="begin"/>
            </w:r>
            <w:r>
              <w:rPr>
                <w:noProof/>
                <w:webHidden/>
              </w:rPr>
              <w:instrText xml:space="preserve"> PAGEREF _Toc208494224 \h </w:instrText>
            </w:r>
            <w:r>
              <w:rPr>
                <w:noProof/>
                <w:webHidden/>
              </w:rPr>
            </w:r>
            <w:r>
              <w:rPr>
                <w:noProof/>
                <w:webHidden/>
              </w:rPr>
              <w:fldChar w:fldCharType="separate"/>
            </w:r>
            <w:r>
              <w:rPr>
                <w:noProof/>
                <w:webHidden/>
              </w:rPr>
              <w:t>18</w:t>
            </w:r>
            <w:r>
              <w:rPr>
                <w:noProof/>
                <w:webHidden/>
              </w:rPr>
              <w:fldChar w:fldCharType="end"/>
            </w:r>
          </w:hyperlink>
        </w:p>
        <w:p w14:paraId="3C69F0AB" w14:textId="75075A36" w:rsidR="00CA71E7" w:rsidRDefault="00CA71E7">
          <w:pPr>
            <w:pStyle w:val="TM2"/>
            <w:rPr>
              <w:noProof/>
              <w:kern w:val="2"/>
              <w:sz w:val="24"/>
              <w:szCs w:val="24"/>
              <w14:ligatures w14:val="standardContextual"/>
            </w:rPr>
          </w:pPr>
          <w:hyperlink w:anchor="_Toc208494225" w:history="1">
            <w:r w:rsidRPr="006D15D4">
              <w:rPr>
                <w:rStyle w:val="Lienhypertexte"/>
                <w:rFonts w:cstheme="minorHAnsi"/>
                <w:noProof/>
              </w:rPr>
              <w:t>Déclaration</w:t>
            </w:r>
            <w:r>
              <w:rPr>
                <w:noProof/>
                <w:webHidden/>
              </w:rPr>
              <w:tab/>
            </w:r>
            <w:r>
              <w:rPr>
                <w:noProof/>
                <w:webHidden/>
              </w:rPr>
              <w:fldChar w:fldCharType="begin"/>
            </w:r>
            <w:r>
              <w:rPr>
                <w:noProof/>
                <w:webHidden/>
              </w:rPr>
              <w:instrText xml:space="preserve"> PAGEREF _Toc208494225 \h </w:instrText>
            </w:r>
            <w:r>
              <w:rPr>
                <w:noProof/>
                <w:webHidden/>
              </w:rPr>
            </w:r>
            <w:r>
              <w:rPr>
                <w:noProof/>
                <w:webHidden/>
              </w:rPr>
              <w:fldChar w:fldCharType="separate"/>
            </w:r>
            <w:r>
              <w:rPr>
                <w:noProof/>
                <w:webHidden/>
              </w:rPr>
              <w:t>18</w:t>
            </w:r>
            <w:r>
              <w:rPr>
                <w:noProof/>
                <w:webHidden/>
              </w:rPr>
              <w:fldChar w:fldCharType="end"/>
            </w:r>
          </w:hyperlink>
        </w:p>
        <w:p w14:paraId="4742AA42" w14:textId="05723D57" w:rsidR="00CA71E7" w:rsidRDefault="00CA71E7">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8494226" w:history="1">
            <w:r w:rsidRPr="006D15D4">
              <w:rPr>
                <w:rStyle w:val="Lienhypertexte"/>
                <w:rFonts w:cstheme="minorHAnsi"/>
                <w:b/>
                <w:caps/>
                <w:noProof/>
              </w:rPr>
              <w:t>Annexe 1 : Cahier des charges</w:t>
            </w:r>
            <w:r>
              <w:rPr>
                <w:noProof/>
                <w:webHidden/>
              </w:rPr>
              <w:tab/>
            </w:r>
            <w:r>
              <w:rPr>
                <w:noProof/>
                <w:webHidden/>
              </w:rPr>
              <w:fldChar w:fldCharType="begin"/>
            </w:r>
            <w:r>
              <w:rPr>
                <w:noProof/>
                <w:webHidden/>
              </w:rPr>
              <w:instrText xml:space="preserve"> PAGEREF _Toc208494226 \h </w:instrText>
            </w:r>
            <w:r>
              <w:rPr>
                <w:noProof/>
                <w:webHidden/>
              </w:rPr>
            </w:r>
            <w:r>
              <w:rPr>
                <w:noProof/>
                <w:webHidden/>
              </w:rPr>
              <w:fldChar w:fldCharType="separate"/>
            </w:r>
            <w:r>
              <w:rPr>
                <w:noProof/>
                <w:webHidden/>
              </w:rPr>
              <w:t>21</w:t>
            </w:r>
            <w:r>
              <w:rPr>
                <w:noProof/>
                <w:webHidden/>
              </w:rPr>
              <w:fldChar w:fldCharType="end"/>
            </w:r>
          </w:hyperlink>
        </w:p>
        <w:p w14:paraId="638A9385" w14:textId="640D7E00" w:rsidR="00CA71E7" w:rsidRDefault="00CA71E7">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208494227" w:history="1">
            <w:r w:rsidRPr="006D15D4">
              <w:rPr>
                <w:rStyle w:val="Lienhypertexte"/>
                <w:rFonts w:cstheme="minorHAnsi"/>
                <w:b/>
                <w:caps/>
                <w:noProof/>
              </w:rPr>
              <w:t xml:space="preserve">ANNEXE 2 :  </w:t>
            </w:r>
            <w:r w:rsidRPr="006D15D4">
              <w:rPr>
                <w:rStyle w:val="Lienhypertexte"/>
                <w:rFonts w:cstheme="minorHAnsi"/>
                <w:b/>
                <w:bCs/>
                <w:noProof/>
              </w:rPr>
              <w:t>ANNEXE CONTRACTUELLE (DAJ_M050) PORTANT SUR LE TRAITEMENT DE DONNEES PERSONNELLES EN CAS DE SOUS-TRAITANCE RGPD (COLLECTE DE DONNEES PERSONNELLES AU NOM D’</w:t>
            </w:r>
            <w:r w:rsidRPr="006D15D4">
              <w:rPr>
                <w:rStyle w:val="Lienhypertexte"/>
                <w:rFonts w:cstheme="minorHAnsi"/>
                <w:b/>
                <w:bCs/>
                <w:smallCaps/>
                <w:noProof/>
              </w:rPr>
              <w:t>EXPERTISE FRANCE</w:t>
            </w:r>
            <w:r>
              <w:rPr>
                <w:noProof/>
                <w:webHidden/>
              </w:rPr>
              <w:tab/>
            </w:r>
            <w:r>
              <w:rPr>
                <w:noProof/>
                <w:webHidden/>
              </w:rPr>
              <w:fldChar w:fldCharType="begin"/>
            </w:r>
            <w:r>
              <w:rPr>
                <w:noProof/>
                <w:webHidden/>
              </w:rPr>
              <w:instrText xml:space="preserve"> PAGEREF _Toc208494227 \h </w:instrText>
            </w:r>
            <w:r>
              <w:rPr>
                <w:noProof/>
                <w:webHidden/>
              </w:rPr>
            </w:r>
            <w:r>
              <w:rPr>
                <w:noProof/>
                <w:webHidden/>
              </w:rPr>
              <w:fldChar w:fldCharType="separate"/>
            </w:r>
            <w:r>
              <w:rPr>
                <w:noProof/>
                <w:webHidden/>
              </w:rPr>
              <w:t>22</w:t>
            </w:r>
            <w:r>
              <w:rPr>
                <w:noProof/>
                <w:webHidden/>
              </w:rPr>
              <w:fldChar w:fldCharType="end"/>
            </w:r>
          </w:hyperlink>
        </w:p>
        <w:p w14:paraId="4F3A5836" w14:textId="564A4495" w:rsidR="000A6E96" w:rsidRPr="00C70675" w:rsidRDefault="002C46DE" w:rsidP="00C70675">
          <w:pPr>
            <w:jc w:val="both"/>
            <w:rPr>
              <w:rFonts w:asciiTheme="minorHAnsi" w:hAnsiTheme="minorHAnsi" w:cstheme="minorHAnsi"/>
              <w:sz w:val="22"/>
              <w:szCs w:val="22"/>
            </w:rPr>
          </w:pPr>
          <w:r w:rsidRPr="00C70675">
            <w:rPr>
              <w:rFonts w:asciiTheme="minorHAnsi" w:hAnsiTheme="minorHAnsi" w:cstheme="minorHAnsi"/>
              <w:sz w:val="22"/>
              <w:szCs w:val="22"/>
            </w:rPr>
            <w:fldChar w:fldCharType="end"/>
          </w:r>
        </w:p>
      </w:sdtContent>
    </w:sdt>
    <w:p w14:paraId="0C56E9C2" w14:textId="77777777" w:rsidR="000A6E96" w:rsidRPr="00C70675" w:rsidRDefault="000A6E96" w:rsidP="00C70675">
      <w:pPr>
        <w:widowControl w:val="0"/>
        <w:jc w:val="both"/>
        <w:rPr>
          <w:rFonts w:asciiTheme="minorHAnsi" w:hAnsiTheme="minorHAnsi" w:cstheme="minorHAnsi"/>
          <w:b/>
          <w:sz w:val="22"/>
          <w:szCs w:val="22"/>
        </w:rPr>
        <w:sectPr w:rsidR="000A6E96" w:rsidRPr="00C7067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0675" w:rsidRDefault="00B2733D" w:rsidP="00C70675">
      <w:pPr>
        <w:pStyle w:val="v"/>
        <w:widowControl w:val="0"/>
        <w:spacing w:before="600" w:after="240"/>
        <w:ind w:left="567" w:firstLine="0"/>
        <w:outlineLvl w:val="0"/>
        <w:rPr>
          <w:rFonts w:asciiTheme="minorHAnsi" w:hAnsiTheme="minorHAnsi" w:cstheme="minorHAnsi"/>
          <w:b/>
          <w:caps/>
          <w:szCs w:val="22"/>
          <w:u w:val="single"/>
        </w:rPr>
      </w:pPr>
      <w:bookmarkStart w:id="3" w:name="_Toc524095221"/>
      <w:bookmarkStart w:id="4" w:name="_Toc208494178"/>
      <w:r w:rsidRPr="00C70675">
        <w:rPr>
          <w:rFonts w:asciiTheme="minorHAnsi" w:hAnsiTheme="minorHAnsi" w:cstheme="minorHAnsi"/>
          <w:b/>
          <w:caps/>
          <w:szCs w:val="22"/>
          <w:u w:val="single"/>
        </w:rPr>
        <w:lastRenderedPageBreak/>
        <w:t>conditions</w:t>
      </w:r>
      <w:r w:rsidR="00DE1070" w:rsidRPr="00C70675">
        <w:rPr>
          <w:rFonts w:asciiTheme="minorHAnsi" w:hAnsiTheme="minorHAnsi" w:cstheme="minorHAnsi"/>
          <w:b/>
          <w:caps/>
          <w:szCs w:val="22"/>
          <w:u w:val="single"/>
        </w:rPr>
        <w:t xml:space="preserve"> PARTICULIERES</w:t>
      </w:r>
      <w:bookmarkEnd w:id="3"/>
      <w:r w:rsidR="00DE1070" w:rsidRPr="00C70675">
        <w:rPr>
          <w:rFonts w:asciiTheme="minorHAnsi" w:hAnsiTheme="minorHAnsi" w:cstheme="minorHAnsi"/>
          <w:b/>
          <w:caps/>
          <w:szCs w:val="22"/>
          <w:u w:val="single"/>
        </w:rPr>
        <w:t xml:space="preserve"> – acte d’engagement</w:t>
      </w:r>
      <w:bookmarkEnd w:id="4"/>
    </w:p>
    <w:p w14:paraId="60D1E24C" w14:textId="77777777" w:rsidR="00DE1070" w:rsidRPr="00C70675" w:rsidRDefault="00DE1070" w:rsidP="00C70675">
      <w:pPr>
        <w:pStyle w:val="a"/>
        <w:widowControl w:val="0"/>
        <w:spacing w:before="240" w:after="240"/>
        <w:rPr>
          <w:rFonts w:asciiTheme="minorHAnsi" w:hAnsiTheme="minorHAnsi" w:cstheme="minorHAnsi"/>
          <w:b/>
          <w:szCs w:val="22"/>
        </w:rPr>
      </w:pPr>
      <w:r w:rsidRPr="00C70675">
        <w:rPr>
          <w:rFonts w:asciiTheme="minorHAnsi" w:hAnsiTheme="minorHAnsi" w:cstheme="minorHAnsi"/>
          <w:b/>
          <w:szCs w:val="22"/>
        </w:rPr>
        <w:t>Entre :</w:t>
      </w:r>
    </w:p>
    <w:tbl>
      <w:tblPr>
        <w:tblStyle w:val="Grilledutableau"/>
        <w:tblW w:w="0" w:type="auto"/>
        <w:tblLook w:val="04A0" w:firstRow="1" w:lastRow="0" w:firstColumn="1" w:lastColumn="0" w:noHBand="0" w:noVBand="1"/>
      </w:tblPr>
      <w:tblGrid>
        <w:gridCol w:w="9736"/>
      </w:tblGrid>
      <w:tr w:rsidR="00DE1070" w:rsidRPr="00C70675" w14:paraId="3B6A12E8" w14:textId="77777777" w:rsidTr="00DE1070">
        <w:tc>
          <w:tcPr>
            <w:tcW w:w="9886" w:type="dxa"/>
          </w:tcPr>
          <w:p w14:paraId="6EE373C5" w14:textId="77777777" w:rsidR="00287691" w:rsidRPr="00C70675" w:rsidRDefault="00CE73DB" w:rsidP="00C70675">
            <w:pPr>
              <w:pStyle w:val="a"/>
              <w:widowControl w:val="0"/>
              <w:rPr>
                <w:rFonts w:asciiTheme="minorHAnsi" w:hAnsiTheme="minorHAnsi" w:cstheme="minorHAnsi"/>
                <w:b/>
                <w:szCs w:val="22"/>
              </w:rPr>
            </w:pPr>
            <w:r w:rsidRPr="00C70675">
              <w:rPr>
                <w:rFonts w:asciiTheme="minorHAnsi" w:hAnsiTheme="minorHAnsi" w:cstheme="minorHAnsi"/>
                <w:b/>
                <w:smallCaps/>
                <w:szCs w:val="22"/>
              </w:rPr>
              <w:t>EXPERTISE FRANCE</w:t>
            </w:r>
            <w:r w:rsidR="005936AE" w:rsidRPr="00C70675">
              <w:rPr>
                <w:rFonts w:asciiTheme="minorHAnsi" w:hAnsiTheme="minorHAnsi" w:cstheme="minorHAnsi"/>
                <w:b/>
                <w:szCs w:val="22"/>
              </w:rPr>
              <w:t xml:space="preserve"> </w:t>
            </w:r>
            <w:r w:rsidR="00104E87" w:rsidRPr="00C70675">
              <w:rPr>
                <w:rFonts w:asciiTheme="minorHAnsi" w:hAnsiTheme="minorHAnsi" w:cstheme="minorHAnsi"/>
                <w:b/>
                <w:szCs w:val="22"/>
              </w:rPr>
              <w:t>SAS</w:t>
            </w:r>
          </w:p>
          <w:p w14:paraId="26DD3791" w14:textId="77777777" w:rsidR="00DE1070" w:rsidRPr="00C70675" w:rsidRDefault="0073128E" w:rsidP="00C70675">
            <w:pPr>
              <w:pStyle w:val="a"/>
              <w:widowControl w:val="0"/>
              <w:rPr>
                <w:rFonts w:asciiTheme="minorHAnsi" w:hAnsiTheme="minorHAnsi" w:cstheme="minorHAnsi"/>
                <w:szCs w:val="22"/>
              </w:rPr>
            </w:pPr>
            <w:r w:rsidRPr="00C70675">
              <w:rPr>
                <w:rFonts w:asciiTheme="minorHAnsi" w:hAnsiTheme="minorHAnsi" w:cstheme="minorHAnsi"/>
                <w:szCs w:val="22"/>
              </w:rPr>
              <w:t>40, boulevard de Port Royal - 75005</w:t>
            </w:r>
            <w:r w:rsidR="00DE1070" w:rsidRPr="00C70675">
              <w:rPr>
                <w:rFonts w:asciiTheme="minorHAnsi" w:hAnsiTheme="minorHAnsi" w:cstheme="minorHAnsi"/>
                <w:szCs w:val="22"/>
              </w:rPr>
              <w:t xml:space="preserve"> PARIS, France</w:t>
            </w:r>
          </w:p>
          <w:p w14:paraId="0FA977D7" w14:textId="77777777" w:rsidR="00DE1070" w:rsidRPr="00C70675" w:rsidRDefault="005936AE" w:rsidP="00C70675">
            <w:pPr>
              <w:pStyle w:val="a"/>
              <w:widowControl w:val="0"/>
              <w:rPr>
                <w:rFonts w:asciiTheme="minorHAnsi" w:hAnsiTheme="minorHAnsi" w:cstheme="minorHAnsi"/>
                <w:szCs w:val="22"/>
              </w:rPr>
            </w:pPr>
            <w:r w:rsidRPr="00C70675">
              <w:rPr>
                <w:rFonts w:asciiTheme="minorHAnsi" w:hAnsiTheme="minorHAnsi" w:cstheme="minorHAnsi"/>
                <w:szCs w:val="22"/>
              </w:rPr>
              <w:t>Société par actions simplifiée au capital de 828 933 €</w:t>
            </w:r>
            <w:r w:rsidR="00847898" w:rsidRPr="00C70675">
              <w:rPr>
                <w:rFonts w:asciiTheme="minorHAnsi" w:hAnsiTheme="minorHAnsi" w:cstheme="minorHAnsi"/>
                <w:szCs w:val="22"/>
              </w:rPr>
              <w:t xml:space="preserve"> </w:t>
            </w:r>
            <w:r w:rsidR="00DE1070" w:rsidRPr="00C70675">
              <w:rPr>
                <w:rFonts w:asciiTheme="minorHAnsi" w:hAnsiTheme="minorHAnsi" w:cstheme="minorHAnsi"/>
                <w:szCs w:val="22"/>
              </w:rPr>
              <w:t>immatriculé</w:t>
            </w:r>
            <w:r w:rsidRPr="00C70675">
              <w:rPr>
                <w:rFonts w:asciiTheme="minorHAnsi" w:hAnsiTheme="minorHAnsi" w:cstheme="minorHAnsi"/>
                <w:szCs w:val="22"/>
              </w:rPr>
              <w:t>e</w:t>
            </w:r>
            <w:r w:rsidR="00DE1070" w:rsidRPr="00C70675">
              <w:rPr>
                <w:rFonts w:asciiTheme="minorHAnsi" w:hAnsiTheme="minorHAnsi" w:cstheme="minorHAnsi"/>
                <w:szCs w:val="22"/>
              </w:rPr>
              <w:t xml:space="preserve"> sous les numéros suivants :</w:t>
            </w:r>
          </w:p>
          <w:p w14:paraId="7367357D" w14:textId="77777777" w:rsidR="00DE1070" w:rsidRPr="00C70675" w:rsidRDefault="00891619" w:rsidP="00C70675">
            <w:pPr>
              <w:pStyle w:val="a"/>
              <w:widowControl w:val="0"/>
              <w:numPr>
                <w:ilvl w:val="0"/>
                <w:numId w:val="3"/>
              </w:numPr>
              <w:tabs>
                <w:tab w:val="clear" w:pos="360"/>
                <w:tab w:val="num" w:pos="1134"/>
              </w:tabs>
              <w:ind w:left="1134"/>
              <w:rPr>
                <w:rFonts w:asciiTheme="minorHAnsi" w:hAnsiTheme="minorHAnsi" w:cstheme="minorHAnsi"/>
                <w:szCs w:val="22"/>
              </w:rPr>
            </w:pPr>
            <w:r w:rsidRPr="00C70675">
              <w:rPr>
                <w:rFonts w:asciiTheme="minorHAnsi" w:hAnsiTheme="minorHAnsi" w:cstheme="minorHAnsi"/>
                <w:szCs w:val="22"/>
              </w:rPr>
              <w:t>N° SIRET : 808 734 792 00035</w:t>
            </w:r>
          </w:p>
          <w:p w14:paraId="597BFA10" w14:textId="77777777" w:rsidR="00DE1070" w:rsidRPr="00C70675" w:rsidRDefault="00DE1070" w:rsidP="00C70675">
            <w:pPr>
              <w:pStyle w:val="a"/>
              <w:widowControl w:val="0"/>
              <w:numPr>
                <w:ilvl w:val="0"/>
                <w:numId w:val="3"/>
              </w:numPr>
              <w:tabs>
                <w:tab w:val="clear" w:pos="360"/>
                <w:tab w:val="num" w:pos="1134"/>
              </w:tabs>
              <w:ind w:left="1134"/>
              <w:rPr>
                <w:rFonts w:asciiTheme="minorHAnsi" w:hAnsiTheme="minorHAnsi" w:cstheme="minorHAnsi"/>
                <w:szCs w:val="22"/>
              </w:rPr>
            </w:pPr>
            <w:r w:rsidRPr="00C70675">
              <w:rPr>
                <w:rFonts w:asciiTheme="minorHAnsi" w:hAnsiTheme="minorHAnsi" w:cstheme="minorHAnsi"/>
                <w:szCs w:val="22"/>
              </w:rPr>
              <w:t>N° de TVA intra-communautaire : FR36 808734792</w:t>
            </w:r>
          </w:p>
          <w:p w14:paraId="0435292F" w14:textId="77777777" w:rsidR="00DE1070" w:rsidRPr="00C70675" w:rsidRDefault="00DE1070" w:rsidP="00C70675">
            <w:pPr>
              <w:pStyle w:val="a"/>
              <w:widowControl w:val="0"/>
              <w:rPr>
                <w:rFonts w:asciiTheme="minorHAnsi" w:hAnsiTheme="minorHAnsi" w:cstheme="minorHAnsi"/>
                <w:szCs w:val="22"/>
              </w:rPr>
            </w:pPr>
          </w:p>
          <w:p w14:paraId="06799CBC" w14:textId="77777777" w:rsidR="00DE1070" w:rsidRPr="00C70675" w:rsidRDefault="00DE1070" w:rsidP="00C70675">
            <w:pPr>
              <w:pStyle w:val="a"/>
              <w:widowControl w:val="0"/>
              <w:rPr>
                <w:rFonts w:asciiTheme="minorHAnsi" w:hAnsiTheme="minorHAnsi" w:cstheme="minorHAnsi"/>
                <w:szCs w:val="22"/>
              </w:rPr>
            </w:pPr>
            <w:r w:rsidRPr="00C70675">
              <w:rPr>
                <w:rFonts w:asciiTheme="minorHAnsi" w:hAnsiTheme="minorHAnsi" w:cstheme="minorHAnsi"/>
                <w:szCs w:val="22"/>
              </w:rPr>
              <w:t xml:space="preserve">Représentée par </w:t>
            </w:r>
            <w:r w:rsidR="00554974" w:rsidRPr="00C70675">
              <w:rPr>
                <w:rFonts w:asciiTheme="minorHAnsi" w:hAnsiTheme="minorHAnsi" w:cstheme="minorHAnsi"/>
                <w:szCs w:val="22"/>
              </w:rPr>
              <w:t>M. Jérémie PELLET, Directeur général</w:t>
            </w:r>
            <w:r w:rsidRPr="00C70675">
              <w:rPr>
                <w:rFonts w:asciiTheme="minorHAnsi" w:hAnsiTheme="minorHAnsi" w:cstheme="minorHAnsi"/>
                <w:szCs w:val="22"/>
              </w:rPr>
              <w:t>,</w:t>
            </w:r>
          </w:p>
          <w:p w14:paraId="027E95AB" w14:textId="77777777" w:rsidR="00DE1070" w:rsidRPr="00C70675" w:rsidRDefault="00DE1070" w:rsidP="00C70675">
            <w:pPr>
              <w:widowControl w:val="0"/>
              <w:jc w:val="both"/>
              <w:rPr>
                <w:rFonts w:asciiTheme="minorHAnsi" w:hAnsiTheme="minorHAnsi" w:cstheme="minorHAnsi"/>
                <w:b/>
                <w:bCs/>
                <w:sz w:val="22"/>
                <w:szCs w:val="22"/>
                <w:u w:val="single"/>
              </w:rPr>
            </w:pPr>
            <w:proofErr w:type="gramStart"/>
            <w:r w:rsidRPr="00C70675">
              <w:rPr>
                <w:rFonts w:asciiTheme="minorHAnsi" w:hAnsiTheme="minorHAnsi" w:cstheme="minorHAnsi"/>
                <w:b/>
                <w:bCs/>
                <w:sz w:val="22"/>
                <w:szCs w:val="22"/>
                <w:u w:val="single"/>
              </w:rPr>
              <w:t>d’une</w:t>
            </w:r>
            <w:proofErr w:type="gramEnd"/>
            <w:r w:rsidRPr="00C70675">
              <w:rPr>
                <w:rFonts w:asciiTheme="minorHAnsi" w:hAnsiTheme="minorHAnsi" w:cstheme="minorHAnsi"/>
                <w:b/>
                <w:bCs/>
                <w:sz w:val="22"/>
                <w:szCs w:val="22"/>
                <w:u w:val="single"/>
              </w:rPr>
              <w:t xml:space="preserve"> part,</w:t>
            </w:r>
          </w:p>
          <w:p w14:paraId="4D406B88" w14:textId="77777777" w:rsidR="00DE1070" w:rsidRPr="00C70675" w:rsidRDefault="00DE1070" w:rsidP="00C70675">
            <w:pPr>
              <w:pStyle w:val="a"/>
              <w:widowControl w:val="0"/>
              <w:rPr>
                <w:rFonts w:asciiTheme="minorHAnsi" w:hAnsiTheme="minorHAnsi" w:cstheme="minorHAnsi"/>
                <w:szCs w:val="22"/>
              </w:rPr>
            </w:pPr>
          </w:p>
        </w:tc>
      </w:tr>
    </w:tbl>
    <w:p w14:paraId="6F64183C" w14:textId="77777777" w:rsidR="00DE1070" w:rsidRPr="00C70675" w:rsidRDefault="00DE1070" w:rsidP="00C70675">
      <w:pPr>
        <w:widowControl w:val="0"/>
        <w:spacing w:before="240" w:after="240"/>
        <w:jc w:val="both"/>
        <w:rPr>
          <w:rFonts w:asciiTheme="minorHAnsi" w:hAnsiTheme="minorHAnsi" w:cstheme="minorHAnsi"/>
          <w:b/>
          <w:bCs/>
          <w:sz w:val="22"/>
          <w:szCs w:val="22"/>
          <w:highlight w:val="yellow"/>
        </w:rPr>
      </w:pPr>
      <w:proofErr w:type="gramStart"/>
      <w:r w:rsidRPr="00C70675">
        <w:rPr>
          <w:rFonts w:asciiTheme="minorHAnsi" w:hAnsiTheme="minorHAnsi" w:cstheme="minorHAnsi"/>
          <w:b/>
          <w:bCs/>
          <w:sz w:val="22"/>
          <w:szCs w:val="22"/>
        </w:rPr>
        <w:t>et</w:t>
      </w:r>
      <w:proofErr w:type="gramEnd"/>
      <w:r w:rsidRPr="00C70675">
        <w:rPr>
          <w:rFonts w:asciiTheme="minorHAnsi" w:hAnsiTheme="minorHAnsi" w:cstheme="minorHAnsi"/>
          <w:b/>
          <w:bCs/>
          <w:sz w:val="22"/>
          <w:szCs w:val="22"/>
        </w:rPr>
        <w:t> :</w:t>
      </w:r>
    </w:p>
    <w:tbl>
      <w:tblPr>
        <w:tblStyle w:val="Grilledutableau"/>
        <w:tblW w:w="0" w:type="auto"/>
        <w:tblLook w:val="04A0" w:firstRow="1" w:lastRow="0" w:firstColumn="1" w:lastColumn="0" w:noHBand="0" w:noVBand="1"/>
      </w:tblPr>
      <w:tblGrid>
        <w:gridCol w:w="9736"/>
      </w:tblGrid>
      <w:tr w:rsidR="00DE1070" w:rsidRPr="00C70675" w14:paraId="1A8DAFED" w14:textId="77777777" w:rsidTr="00DE1070">
        <w:tc>
          <w:tcPr>
            <w:tcW w:w="9886" w:type="dxa"/>
          </w:tcPr>
          <w:p w14:paraId="6E029A59" w14:textId="77777777" w:rsidR="00DE1070" w:rsidRPr="00C70675" w:rsidRDefault="005936AE" w:rsidP="00C70675">
            <w:pPr>
              <w:pStyle w:val="a"/>
              <w:widowControl w:val="0"/>
              <w:rPr>
                <w:rFonts w:asciiTheme="minorHAnsi" w:hAnsiTheme="minorHAnsi" w:cstheme="minorHAnsi"/>
                <w:b/>
                <w:szCs w:val="22"/>
              </w:rPr>
            </w:pPr>
            <w:r w:rsidRPr="00415F19">
              <w:rPr>
                <w:rFonts w:asciiTheme="minorHAnsi" w:hAnsiTheme="minorHAnsi" w:cstheme="minorHAnsi"/>
                <w:b/>
                <w:szCs w:val="22"/>
                <w:highlight w:val="yellow"/>
              </w:rPr>
              <w:t xml:space="preserve">NOM DU </w:t>
            </w:r>
            <w:r w:rsidR="003A0706" w:rsidRPr="00415F19">
              <w:rPr>
                <w:rFonts w:asciiTheme="minorHAnsi" w:hAnsiTheme="minorHAnsi" w:cstheme="minorHAnsi"/>
                <w:b/>
                <w:smallCaps/>
                <w:szCs w:val="22"/>
                <w:highlight w:val="yellow"/>
              </w:rPr>
              <w:t>CONTRATANT</w:t>
            </w:r>
          </w:p>
          <w:p w14:paraId="74E83F8A" w14:textId="77777777" w:rsidR="00DE1070" w:rsidRPr="00C70675" w:rsidRDefault="00DE1070" w:rsidP="00C70675">
            <w:pPr>
              <w:pStyle w:val="a"/>
              <w:widowControl w:val="0"/>
              <w:rPr>
                <w:rFonts w:asciiTheme="minorHAnsi" w:hAnsiTheme="minorHAnsi" w:cstheme="minorHAnsi"/>
                <w:szCs w:val="22"/>
              </w:rPr>
            </w:pPr>
            <w:r w:rsidRPr="00C70675">
              <w:rPr>
                <w:rFonts w:asciiTheme="minorHAnsi" w:hAnsiTheme="minorHAnsi" w:cstheme="minorHAnsi"/>
                <w:szCs w:val="22"/>
              </w:rPr>
              <w:t>(Ci-après dénommé le « </w:t>
            </w:r>
            <w:r w:rsidR="00AA21AB" w:rsidRPr="00C70675">
              <w:rPr>
                <w:rFonts w:asciiTheme="minorHAnsi" w:hAnsiTheme="minorHAnsi" w:cstheme="minorHAnsi"/>
                <w:smallCaps/>
                <w:szCs w:val="22"/>
              </w:rPr>
              <w:t>Contractant</w:t>
            </w:r>
            <w:r w:rsidRPr="00C70675">
              <w:rPr>
                <w:rFonts w:asciiTheme="minorHAnsi" w:hAnsiTheme="minorHAnsi" w:cstheme="minorHAnsi"/>
                <w:smallCaps/>
                <w:szCs w:val="22"/>
              </w:rPr>
              <w:t> »</w:t>
            </w:r>
            <w:r w:rsidRPr="00C70675">
              <w:rPr>
                <w:rFonts w:asciiTheme="minorHAnsi" w:hAnsiTheme="minorHAnsi" w:cstheme="minorHAnsi"/>
                <w:szCs w:val="22"/>
              </w:rPr>
              <w:t>)</w:t>
            </w:r>
          </w:p>
          <w:p w14:paraId="0CDA910A" w14:textId="77777777" w:rsidR="00DE1070" w:rsidRPr="00C70675" w:rsidRDefault="00DE1070" w:rsidP="00C70675">
            <w:pPr>
              <w:pStyle w:val="a"/>
              <w:widowControl w:val="0"/>
              <w:numPr>
                <w:ilvl w:val="0"/>
                <w:numId w:val="3"/>
              </w:numPr>
              <w:tabs>
                <w:tab w:val="clear" w:pos="360"/>
                <w:tab w:val="num" w:pos="1134"/>
              </w:tabs>
              <w:ind w:left="1134"/>
              <w:rPr>
                <w:rFonts w:asciiTheme="minorHAnsi" w:hAnsiTheme="minorHAnsi" w:cstheme="minorHAnsi"/>
                <w:szCs w:val="22"/>
              </w:rPr>
            </w:pPr>
            <w:r w:rsidRPr="00C70675">
              <w:rPr>
                <w:rFonts w:asciiTheme="minorHAnsi" w:hAnsiTheme="minorHAnsi" w:cstheme="minorHAnsi"/>
                <w:szCs w:val="22"/>
              </w:rPr>
              <w:t>Adresse du siège :</w:t>
            </w:r>
          </w:p>
          <w:p w14:paraId="37FAE282" w14:textId="77777777" w:rsidR="00DE1070" w:rsidRPr="00C70675" w:rsidRDefault="00DE1070" w:rsidP="00C70675">
            <w:pPr>
              <w:pStyle w:val="a"/>
              <w:widowControl w:val="0"/>
              <w:numPr>
                <w:ilvl w:val="0"/>
                <w:numId w:val="3"/>
              </w:numPr>
              <w:tabs>
                <w:tab w:val="clear" w:pos="360"/>
                <w:tab w:val="num" w:pos="1134"/>
              </w:tabs>
              <w:ind w:left="1134"/>
              <w:rPr>
                <w:rFonts w:asciiTheme="minorHAnsi" w:hAnsiTheme="minorHAnsi" w:cstheme="minorHAnsi"/>
                <w:szCs w:val="22"/>
              </w:rPr>
            </w:pPr>
            <w:r w:rsidRPr="00C70675">
              <w:rPr>
                <w:rFonts w:asciiTheme="minorHAnsi" w:hAnsiTheme="minorHAnsi" w:cstheme="minorHAnsi"/>
                <w:szCs w:val="22"/>
              </w:rPr>
              <w:t>Numéro d’immatriculation au registre du commerce et des sociétés :</w:t>
            </w:r>
          </w:p>
          <w:p w14:paraId="2ED05FB5" w14:textId="77777777" w:rsidR="00847898" w:rsidRPr="00C70675" w:rsidRDefault="00DE1070" w:rsidP="00C70675">
            <w:pPr>
              <w:pStyle w:val="a"/>
              <w:widowControl w:val="0"/>
              <w:numPr>
                <w:ilvl w:val="0"/>
                <w:numId w:val="3"/>
              </w:numPr>
              <w:tabs>
                <w:tab w:val="clear" w:pos="360"/>
                <w:tab w:val="num" w:pos="1134"/>
              </w:tabs>
              <w:ind w:left="1134"/>
              <w:rPr>
                <w:rFonts w:asciiTheme="minorHAnsi" w:hAnsiTheme="minorHAnsi" w:cstheme="minorHAnsi"/>
                <w:szCs w:val="22"/>
              </w:rPr>
            </w:pPr>
            <w:r w:rsidRPr="00C70675">
              <w:rPr>
                <w:rFonts w:asciiTheme="minorHAnsi" w:hAnsiTheme="minorHAnsi" w:cstheme="minorHAnsi"/>
                <w:szCs w:val="22"/>
              </w:rPr>
              <w:t xml:space="preserve">N° de TVA intra-communautaire (le cas échéant) : </w:t>
            </w:r>
          </w:p>
          <w:p w14:paraId="0AF46B5D" w14:textId="77777777" w:rsidR="00A86E43" w:rsidRPr="00C70675" w:rsidRDefault="00A86E43" w:rsidP="00C70675">
            <w:pPr>
              <w:pStyle w:val="a"/>
              <w:widowControl w:val="0"/>
              <w:rPr>
                <w:rFonts w:asciiTheme="minorHAnsi" w:hAnsiTheme="minorHAnsi" w:cstheme="minorHAnsi"/>
                <w:szCs w:val="22"/>
              </w:rPr>
            </w:pPr>
          </w:p>
          <w:p w14:paraId="5DC782A2" w14:textId="77777777" w:rsidR="00847898" w:rsidRPr="00C70675" w:rsidRDefault="00847898" w:rsidP="00C70675">
            <w:pPr>
              <w:pStyle w:val="a"/>
              <w:widowControl w:val="0"/>
              <w:rPr>
                <w:rFonts w:asciiTheme="minorHAnsi" w:hAnsiTheme="minorHAnsi" w:cstheme="minorHAnsi"/>
                <w:szCs w:val="22"/>
              </w:rPr>
            </w:pPr>
            <w:r w:rsidRPr="00C70675">
              <w:rPr>
                <w:rFonts w:asciiTheme="minorHAnsi" w:hAnsiTheme="minorHAnsi" w:cstheme="minorHAnsi"/>
                <w:szCs w:val="22"/>
              </w:rPr>
              <w:t>Représenté par :</w:t>
            </w:r>
          </w:p>
          <w:p w14:paraId="49EB755D" w14:textId="77777777" w:rsidR="00DE1070" w:rsidRPr="00C70675" w:rsidRDefault="00DE1070" w:rsidP="00C70675">
            <w:pPr>
              <w:jc w:val="both"/>
              <w:rPr>
                <w:rFonts w:asciiTheme="minorHAnsi" w:hAnsiTheme="minorHAnsi" w:cstheme="minorHAnsi"/>
                <w:b/>
                <w:bCs/>
                <w:sz w:val="22"/>
                <w:szCs w:val="22"/>
                <w:u w:val="single"/>
              </w:rPr>
            </w:pPr>
            <w:proofErr w:type="gramStart"/>
            <w:r w:rsidRPr="00C70675">
              <w:rPr>
                <w:rFonts w:asciiTheme="minorHAnsi" w:hAnsiTheme="minorHAnsi" w:cstheme="minorHAnsi"/>
                <w:b/>
                <w:bCs/>
                <w:sz w:val="22"/>
                <w:szCs w:val="22"/>
                <w:u w:val="single"/>
              </w:rPr>
              <w:t>d’autre</w:t>
            </w:r>
            <w:proofErr w:type="gramEnd"/>
            <w:r w:rsidRPr="00C70675">
              <w:rPr>
                <w:rFonts w:asciiTheme="minorHAnsi" w:hAnsiTheme="minorHAnsi" w:cstheme="minorHAnsi"/>
                <w:b/>
                <w:bCs/>
                <w:sz w:val="22"/>
                <w:szCs w:val="22"/>
                <w:u w:val="single"/>
              </w:rPr>
              <w:t xml:space="preserve"> part,</w:t>
            </w:r>
          </w:p>
          <w:p w14:paraId="69025BEE" w14:textId="77777777" w:rsidR="00DE1070" w:rsidRPr="00C70675" w:rsidRDefault="00DE1070" w:rsidP="00C70675">
            <w:pPr>
              <w:jc w:val="both"/>
              <w:rPr>
                <w:rFonts w:asciiTheme="minorHAnsi" w:hAnsiTheme="minorHAnsi" w:cstheme="minorHAnsi"/>
                <w:sz w:val="22"/>
                <w:szCs w:val="22"/>
              </w:rPr>
            </w:pPr>
          </w:p>
        </w:tc>
      </w:tr>
    </w:tbl>
    <w:p w14:paraId="48A2D13E" w14:textId="77777777" w:rsidR="00DE1070" w:rsidRPr="00C70675" w:rsidRDefault="00DE1070" w:rsidP="00C70675">
      <w:pPr>
        <w:pStyle w:val="a"/>
        <w:widowControl w:val="0"/>
        <w:spacing w:before="240"/>
        <w:rPr>
          <w:rFonts w:asciiTheme="minorHAnsi" w:hAnsiTheme="minorHAnsi" w:cstheme="minorHAnsi"/>
          <w:szCs w:val="22"/>
        </w:rPr>
      </w:pPr>
      <w:r w:rsidRPr="00C70675">
        <w:rPr>
          <w:rFonts w:asciiTheme="minorHAnsi" w:hAnsiTheme="minorHAnsi" w:cstheme="minorHAnsi"/>
          <w:szCs w:val="22"/>
        </w:rPr>
        <w:t>(Ci-après dénommés collectivement les « </w:t>
      </w:r>
      <w:r w:rsidRPr="00C70675">
        <w:rPr>
          <w:rFonts w:asciiTheme="minorHAnsi" w:hAnsiTheme="minorHAnsi" w:cstheme="minorHAnsi"/>
          <w:smallCaps/>
          <w:szCs w:val="22"/>
        </w:rPr>
        <w:t>Parties</w:t>
      </w:r>
      <w:r w:rsidRPr="00C70675">
        <w:rPr>
          <w:rFonts w:asciiTheme="minorHAnsi" w:hAnsiTheme="minorHAnsi" w:cstheme="minorHAnsi"/>
          <w:szCs w:val="22"/>
        </w:rPr>
        <w:t> »,)</w:t>
      </w:r>
    </w:p>
    <w:p w14:paraId="29420F91" w14:textId="77777777" w:rsidR="00DE1070" w:rsidRPr="00C70675" w:rsidRDefault="00DE1070" w:rsidP="00C70675">
      <w:pPr>
        <w:widowControl w:val="0"/>
        <w:spacing w:before="120"/>
        <w:jc w:val="both"/>
        <w:rPr>
          <w:rFonts w:asciiTheme="minorHAnsi" w:hAnsiTheme="minorHAnsi" w:cstheme="minorHAnsi"/>
          <w:b/>
          <w:sz w:val="22"/>
          <w:szCs w:val="22"/>
        </w:rPr>
      </w:pPr>
      <w:r w:rsidRPr="00C70675">
        <w:rPr>
          <w:rFonts w:asciiTheme="minorHAnsi" w:hAnsiTheme="minorHAnsi" w:cstheme="minorHAnsi"/>
          <w:b/>
          <w:sz w:val="22"/>
          <w:szCs w:val="22"/>
        </w:rPr>
        <w:t>Il a été préalablement exposé ce qui suit :</w:t>
      </w:r>
    </w:p>
    <w:p w14:paraId="1E87B58D" w14:textId="77777777" w:rsidR="00FA457B" w:rsidRPr="00C70675" w:rsidRDefault="00DE1070" w:rsidP="00C70675">
      <w:pPr>
        <w:spacing w:before="120" w:line="240" w:lineRule="auto"/>
        <w:jc w:val="both"/>
        <w:rPr>
          <w:rFonts w:asciiTheme="minorHAnsi" w:hAnsiTheme="minorHAnsi" w:cstheme="minorHAnsi"/>
          <w:sz w:val="22"/>
          <w:szCs w:val="22"/>
        </w:rPr>
      </w:pPr>
      <w:r w:rsidRPr="00C70675">
        <w:rPr>
          <w:rFonts w:asciiTheme="minorHAnsi" w:hAnsiTheme="minorHAnsi" w:cstheme="minorHAnsi"/>
          <w:b/>
          <w:caps/>
          <w:sz w:val="22"/>
          <w:szCs w:val="22"/>
        </w:rPr>
        <w:br w:type="page"/>
      </w:r>
    </w:p>
    <w:p w14:paraId="574CB5C4" w14:textId="77777777" w:rsidR="001726C5" w:rsidRPr="00C70675" w:rsidRDefault="001726C5"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5" w:name="_Toc208494179"/>
      <w:r w:rsidRPr="00C70675">
        <w:rPr>
          <w:rFonts w:asciiTheme="minorHAnsi" w:hAnsiTheme="minorHAnsi" w:cstheme="minorHAnsi"/>
          <w:b/>
          <w:caps/>
          <w:szCs w:val="22"/>
          <w:u w:val="single"/>
        </w:rPr>
        <w:lastRenderedPageBreak/>
        <w:t>Objet du contrat</w:t>
      </w:r>
      <w:bookmarkEnd w:id="5"/>
    </w:p>
    <w:p w14:paraId="34E60E59" w14:textId="1E0C1B54" w:rsidR="000A6E96" w:rsidRPr="00C70675" w:rsidRDefault="00E551F2" w:rsidP="00C70675">
      <w:pPr>
        <w:pStyle w:val="u"/>
        <w:widowControl w:val="0"/>
        <w:spacing w:before="240"/>
        <w:ind w:left="561"/>
        <w:rPr>
          <w:rFonts w:asciiTheme="minorHAnsi" w:hAnsiTheme="minorHAnsi" w:cstheme="minorHAnsi"/>
          <w:bCs/>
          <w:szCs w:val="22"/>
        </w:rPr>
      </w:pPr>
      <w:r w:rsidRPr="00C70675">
        <w:rPr>
          <w:rFonts w:asciiTheme="minorHAnsi" w:hAnsiTheme="minorHAnsi" w:cstheme="minorHAnsi"/>
          <w:szCs w:val="22"/>
        </w:rPr>
        <w:t xml:space="preserve">Le présent </w:t>
      </w:r>
      <w:r w:rsidR="00234430" w:rsidRPr="00C70675">
        <w:rPr>
          <w:rFonts w:asciiTheme="minorHAnsi" w:hAnsiTheme="minorHAnsi" w:cstheme="minorHAnsi"/>
          <w:szCs w:val="22"/>
        </w:rPr>
        <w:t>contrat</w:t>
      </w:r>
      <w:r w:rsidRPr="00C70675">
        <w:rPr>
          <w:rFonts w:asciiTheme="minorHAnsi" w:hAnsiTheme="minorHAnsi" w:cstheme="minorHAnsi"/>
          <w:szCs w:val="22"/>
        </w:rPr>
        <w:t xml:space="preserve"> (ci-après dénommé le « </w:t>
      </w:r>
      <w:r w:rsidRPr="00C70675">
        <w:rPr>
          <w:rFonts w:asciiTheme="minorHAnsi" w:hAnsiTheme="minorHAnsi" w:cstheme="minorHAnsi"/>
          <w:smallCaps/>
          <w:szCs w:val="22"/>
        </w:rPr>
        <w:t xml:space="preserve">Contrat </w:t>
      </w:r>
      <w:r w:rsidRPr="00C70675">
        <w:rPr>
          <w:rFonts w:asciiTheme="minorHAnsi" w:hAnsiTheme="minorHAnsi" w:cstheme="minorHAnsi"/>
          <w:szCs w:val="22"/>
        </w:rPr>
        <w:t>»)</w:t>
      </w:r>
      <w:r w:rsidR="00504CBB" w:rsidRPr="00C70675">
        <w:rPr>
          <w:rFonts w:asciiTheme="minorHAnsi" w:hAnsiTheme="minorHAnsi" w:cstheme="minorHAnsi"/>
          <w:szCs w:val="22"/>
        </w:rPr>
        <w:t xml:space="preserve"> </w:t>
      </w:r>
      <w:bookmarkStart w:id="6" w:name="_Hlk203734020"/>
      <w:r w:rsidR="004B41DE" w:rsidRPr="00C70675">
        <w:rPr>
          <w:rFonts w:asciiTheme="minorHAnsi" w:hAnsiTheme="minorHAnsi" w:cstheme="minorHAnsi"/>
          <w:szCs w:val="22"/>
        </w:rPr>
        <w:t>porte sur des p</w:t>
      </w:r>
      <w:r w:rsidR="004B41DE" w:rsidRPr="00C70675">
        <w:rPr>
          <w:rFonts w:asciiTheme="minorHAnsi" w:hAnsiTheme="minorHAnsi" w:cstheme="minorHAnsi"/>
          <w:i/>
          <w:szCs w:val="22"/>
        </w:rPr>
        <w:t xml:space="preserve">restations </w:t>
      </w:r>
      <w:r w:rsidR="001365A3" w:rsidRPr="00C70675">
        <w:rPr>
          <w:rFonts w:asciiTheme="minorHAnsi" w:hAnsiTheme="minorHAnsi" w:cstheme="minorHAnsi"/>
          <w:bCs/>
          <w:szCs w:val="22"/>
        </w:rPr>
        <w:t xml:space="preserve">de service de </w:t>
      </w:r>
      <w:r w:rsidR="00BF3758" w:rsidRPr="00C70675">
        <w:rPr>
          <w:rFonts w:asciiTheme="minorHAnsi" w:hAnsiTheme="minorHAnsi" w:cstheme="minorHAnsi"/>
          <w:bCs/>
          <w:szCs w:val="22"/>
        </w:rPr>
        <w:t>p</w:t>
      </w:r>
      <w:r w:rsidR="001365A3" w:rsidRPr="00C70675">
        <w:rPr>
          <w:rFonts w:asciiTheme="minorHAnsi" w:hAnsiTheme="minorHAnsi" w:cstheme="minorHAnsi"/>
          <w:bCs/>
          <w:szCs w:val="22"/>
        </w:rPr>
        <w:t xml:space="preserve">aiement </w:t>
      </w:r>
      <w:r w:rsidR="00C702CB" w:rsidRPr="00C70675">
        <w:rPr>
          <w:rFonts w:asciiTheme="minorHAnsi" w:hAnsiTheme="minorHAnsi" w:cstheme="minorHAnsi"/>
          <w:bCs/>
          <w:szCs w:val="22"/>
        </w:rPr>
        <w:t>m</w:t>
      </w:r>
      <w:r w:rsidR="001365A3" w:rsidRPr="00C70675">
        <w:rPr>
          <w:rFonts w:asciiTheme="minorHAnsi" w:hAnsiTheme="minorHAnsi" w:cstheme="minorHAnsi"/>
          <w:bCs/>
          <w:szCs w:val="22"/>
        </w:rPr>
        <w:t>obile pour le compte d’Expertise France en Côte d’Ivoire</w:t>
      </w:r>
      <w:r w:rsidR="00504CBB" w:rsidRPr="00C70675">
        <w:rPr>
          <w:rFonts w:asciiTheme="minorHAnsi" w:hAnsiTheme="minorHAnsi" w:cstheme="minorHAnsi"/>
          <w:bCs/>
          <w:szCs w:val="22"/>
        </w:rPr>
        <w:t>.</w:t>
      </w:r>
    </w:p>
    <w:p w14:paraId="78C1469E" w14:textId="77777777" w:rsidR="001726C5" w:rsidRPr="00C70675" w:rsidRDefault="001726C5" w:rsidP="00C70675">
      <w:pPr>
        <w:pStyle w:val="v"/>
        <w:widowControl w:val="0"/>
        <w:numPr>
          <w:ilvl w:val="0"/>
          <w:numId w:val="9"/>
        </w:numPr>
        <w:tabs>
          <w:tab w:val="left" w:pos="993"/>
          <w:tab w:val="left" w:pos="1276"/>
        </w:tabs>
        <w:spacing w:before="600" w:after="240"/>
        <w:ind w:left="357" w:hanging="357"/>
        <w:outlineLvl w:val="0"/>
        <w:rPr>
          <w:rFonts w:asciiTheme="minorHAnsi" w:hAnsiTheme="minorHAnsi" w:cstheme="minorHAnsi"/>
          <w:b/>
          <w:caps/>
          <w:szCs w:val="22"/>
          <w:u w:val="single"/>
        </w:rPr>
      </w:pPr>
      <w:bookmarkStart w:id="7" w:name="_Toc208494180"/>
      <w:bookmarkEnd w:id="6"/>
      <w:r w:rsidRPr="00C70675">
        <w:rPr>
          <w:rFonts w:asciiTheme="minorHAnsi" w:hAnsiTheme="minorHAnsi" w:cstheme="minorHAnsi"/>
          <w:b/>
          <w:caps/>
          <w:szCs w:val="22"/>
          <w:u w:val="single"/>
        </w:rPr>
        <w:t>Documents contractuels</w:t>
      </w:r>
      <w:bookmarkEnd w:id="7"/>
    </w:p>
    <w:p w14:paraId="29BF16E2" w14:textId="77777777" w:rsidR="00656639" w:rsidRPr="00C70675" w:rsidRDefault="006D3BE8" w:rsidP="00C70675">
      <w:pPr>
        <w:pStyle w:val="v"/>
        <w:widowControl w:val="0"/>
        <w:spacing w:before="120"/>
        <w:ind w:left="555" w:firstLine="0"/>
        <w:rPr>
          <w:rFonts w:asciiTheme="minorHAnsi" w:hAnsiTheme="minorHAnsi" w:cstheme="minorHAnsi"/>
          <w:szCs w:val="22"/>
        </w:rPr>
      </w:pPr>
      <w:r w:rsidRPr="00C70675">
        <w:rPr>
          <w:rFonts w:asciiTheme="minorHAnsi" w:hAnsiTheme="minorHAnsi" w:cstheme="minorHAnsi"/>
          <w:szCs w:val="22"/>
        </w:rPr>
        <w:t xml:space="preserve">Le présent </w:t>
      </w:r>
      <w:r w:rsidR="00037915" w:rsidRPr="00C70675">
        <w:rPr>
          <w:rFonts w:asciiTheme="minorHAnsi" w:hAnsiTheme="minorHAnsi" w:cstheme="minorHAnsi"/>
          <w:smallCaps/>
          <w:szCs w:val="22"/>
        </w:rPr>
        <w:t>Contrat</w:t>
      </w:r>
      <w:r w:rsidRPr="00C70675">
        <w:rPr>
          <w:rFonts w:asciiTheme="minorHAnsi" w:hAnsiTheme="minorHAnsi" w:cstheme="minorHAnsi"/>
          <w:szCs w:val="22"/>
        </w:rPr>
        <w:t xml:space="preserve"> est constitué par les documents contractuels énumérés ci-dessous, par ordre de priorité décroissante :</w:t>
      </w:r>
    </w:p>
    <w:p w14:paraId="22DD9CC4" w14:textId="5902D409" w:rsidR="00656639" w:rsidRPr="00C70675" w:rsidRDefault="002A7215" w:rsidP="00C70675">
      <w:pPr>
        <w:pStyle w:val="w"/>
        <w:widowControl w:val="0"/>
        <w:numPr>
          <w:ilvl w:val="0"/>
          <w:numId w:val="47"/>
        </w:numPr>
        <w:spacing w:before="120"/>
        <w:rPr>
          <w:rFonts w:asciiTheme="minorHAnsi" w:hAnsiTheme="minorHAnsi" w:cstheme="minorHAnsi"/>
          <w:szCs w:val="22"/>
        </w:rPr>
      </w:pPr>
      <w:r w:rsidRPr="00C70675">
        <w:rPr>
          <w:rFonts w:asciiTheme="minorHAnsi" w:hAnsiTheme="minorHAnsi" w:cstheme="minorHAnsi"/>
          <w:szCs w:val="22"/>
        </w:rPr>
        <w:t>Le</w:t>
      </w:r>
      <w:r w:rsidR="00E551F2" w:rsidRPr="00C70675">
        <w:rPr>
          <w:rFonts w:asciiTheme="minorHAnsi" w:hAnsiTheme="minorHAnsi" w:cstheme="minorHAnsi"/>
          <w:szCs w:val="22"/>
        </w:rPr>
        <w:t xml:space="preserve"> présent document</w:t>
      </w:r>
      <w:r w:rsidR="00E33FDA" w:rsidRPr="00C70675">
        <w:rPr>
          <w:rFonts w:asciiTheme="minorHAnsi" w:hAnsiTheme="minorHAnsi" w:cstheme="minorHAnsi"/>
          <w:szCs w:val="22"/>
        </w:rPr>
        <w:t>, et ses annexes :</w:t>
      </w:r>
    </w:p>
    <w:p w14:paraId="2AD3DBAD" w14:textId="2DB8306D" w:rsidR="00656639" w:rsidRPr="00C70675" w:rsidRDefault="00EB76B7" w:rsidP="00C70675">
      <w:pPr>
        <w:pStyle w:val="w"/>
        <w:widowControl w:val="0"/>
        <w:numPr>
          <w:ilvl w:val="0"/>
          <w:numId w:val="10"/>
        </w:numPr>
        <w:tabs>
          <w:tab w:val="clear" w:pos="994"/>
          <w:tab w:val="num" w:pos="1701"/>
        </w:tabs>
        <w:spacing w:before="120"/>
        <w:ind w:left="1701"/>
        <w:rPr>
          <w:rFonts w:asciiTheme="minorHAnsi" w:hAnsiTheme="minorHAnsi" w:cstheme="minorHAnsi"/>
          <w:szCs w:val="22"/>
        </w:rPr>
      </w:pPr>
      <w:r>
        <w:rPr>
          <w:rFonts w:asciiTheme="minorHAnsi" w:hAnsiTheme="minorHAnsi" w:cstheme="minorHAnsi"/>
          <w:szCs w:val="22"/>
        </w:rPr>
        <w:t>L</w:t>
      </w:r>
      <w:r w:rsidR="00E551F2" w:rsidRPr="00C70675">
        <w:rPr>
          <w:rFonts w:asciiTheme="minorHAnsi" w:hAnsiTheme="minorHAnsi" w:cstheme="minorHAnsi"/>
          <w:szCs w:val="22"/>
        </w:rPr>
        <w:t xml:space="preserve">’Annexe </w:t>
      </w:r>
      <w:proofErr w:type="gramStart"/>
      <w:r w:rsidR="00E551F2" w:rsidRPr="00C70675">
        <w:rPr>
          <w:rFonts w:asciiTheme="minorHAnsi" w:hAnsiTheme="minorHAnsi" w:cstheme="minorHAnsi"/>
          <w:szCs w:val="22"/>
        </w:rPr>
        <w:t>1:</w:t>
      </w:r>
      <w:proofErr w:type="gramEnd"/>
      <w:r w:rsidR="00E551F2" w:rsidRPr="00C70675">
        <w:rPr>
          <w:rFonts w:asciiTheme="minorHAnsi" w:hAnsiTheme="minorHAnsi" w:cstheme="minorHAnsi"/>
          <w:szCs w:val="22"/>
        </w:rPr>
        <w:t xml:space="preserve"> </w:t>
      </w:r>
      <w:r w:rsidR="0018104F" w:rsidRPr="00C70675">
        <w:rPr>
          <w:rFonts w:asciiTheme="minorHAnsi" w:hAnsiTheme="minorHAnsi" w:cstheme="minorHAnsi"/>
          <w:szCs w:val="22"/>
        </w:rPr>
        <w:t>Cahier des charges</w:t>
      </w:r>
      <w:r w:rsidR="00E326F3" w:rsidRPr="00C70675">
        <w:rPr>
          <w:rFonts w:asciiTheme="minorHAnsi" w:hAnsiTheme="minorHAnsi" w:cstheme="minorHAnsi"/>
          <w:szCs w:val="22"/>
        </w:rPr>
        <w:t> ;</w:t>
      </w:r>
    </w:p>
    <w:p w14:paraId="1C9F58D6" w14:textId="5F49B8B5" w:rsidR="00C973C2" w:rsidRPr="00C70675" w:rsidRDefault="00C973C2" w:rsidP="00C70675">
      <w:pPr>
        <w:pStyle w:val="Paragraphedeliste"/>
        <w:numPr>
          <w:ilvl w:val="0"/>
          <w:numId w:val="10"/>
        </w:numPr>
        <w:tabs>
          <w:tab w:val="clear" w:pos="994"/>
          <w:tab w:val="num" w:pos="1701"/>
        </w:tabs>
        <w:ind w:left="1701"/>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Le code de conduite d’</w:t>
      </w:r>
      <w:r w:rsidR="00CE73DB"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xml:space="preserve"> (disponible </w:t>
      </w:r>
      <w:r w:rsidR="00F843EC" w:rsidRPr="00C70675">
        <w:rPr>
          <w:rFonts w:asciiTheme="minorHAnsi" w:eastAsia="Times New Roman" w:hAnsiTheme="minorHAnsi" w:cstheme="minorHAnsi"/>
          <w:sz w:val="22"/>
          <w:szCs w:val="22"/>
        </w:rPr>
        <w:t xml:space="preserve">via le lien suivant : </w:t>
      </w:r>
      <w:hyperlink r:id="rId14" w:history="1">
        <w:r w:rsidR="00F843EC" w:rsidRPr="00C70675">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C70675">
        <w:rPr>
          <w:rFonts w:asciiTheme="minorHAnsi" w:eastAsia="Times New Roman" w:hAnsiTheme="minorHAnsi" w:cstheme="minorHAnsi"/>
          <w:sz w:val="22"/>
          <w:szCs w:val="22"/>
        </w:rPr>
        <w:t>)</w:t>
      </w:r>
      <w:r w:rsidR="00A34A73">
        <w:rPr>
          <w:rFonts w:asciiTheme="minorHAnsi" w:eastAsia="Times New Roman" w:hAnsiTheme="minorHAnsi" w:cstheme="minorHAnsi"/>
          <w:sz w:val="22"/>
          <w:szCs w:val="22"/>
        </w:rPr>
        <w:t>.</w:t>
      </w:r>
    </w:p>
    <w:p w14:paraId="4AD0908E" w14:textId="3B928775" w:rsidR="00996FEA" w:rsidRPr="00C70675" w:rsidRDefault="00BC5A69" w:rsidP="00C70675">
      <w:pPr>
        <w:pStyle w:val="w"/>
        <w:widowControl w:val="0"/>
        <w:numPr>
          <w:ilvl w:val="0"/>
          <w:numId w:val="47"/>
        </w:numPr>
        <w:spacing w:before="120"/>
        <w:rPr>
          <w:rFonts w:asciiTheme="minorHAnsi" w:hAnsiTheme="minorHAnsi" w:cstheme="minorHAnsi"/>
          <w:szCs w:val="22"/>
        </w:rPr>
      </w:pPr>
      <w:r w:rsidRPr="00C70675">
        <w:rPr>
          <w:rFonts w:asciiTheme="minorHAnsi" w:hAnsiTheme="minorHAnsi" w:cstheme="minorHAnsi"/>
          <w:szCs w:val="22"/>
        </w:rPr>
        <w:t>C</w:t>
      </w:r>
      <w:r w:rsidR="00AC30F7" w:rsidRPr="00C70675">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C70675">
        <w:rPr>
          <w:rFonts w:asciiTheme="minorHAnsi" w:hAnsiTheme="minorHAnsi" w:cstheme="minorHAnsi"/>
          <w:szCs w:val="22"/>
        </w:rPr>
        <w:t xml:space="preserve">du 30 mars </w:t>
      </w:r>
      <w:r w:rsidR="00C70675" w:rsidRPr="00C70675">
        <w:rPr>
          <w:rFonts w:asciiTheme="minorHAnsi" w:hAnsiTheme="minorHAnsi" w:cstheme="minorHAnsi"/>
          <w:szCs w:val="22"/>
        </w:rPr>
        <w:t>2021 (</w:t>
      </w:r>
      <w:r w:rsidR="004B41DE" w:rsidRPr="00C70675">
        <w:rPr>
          <w:rFonts w:asciiTheme="minorHAnsi" w:hAnsiTheme="minorHAnsi" w:cstheme="minorHAnsi"/>
          <w:szCs w:val="22"/>
        </w:rPr>
        <w:t xml:space="preserve"> </w:t>
      </w:r>
      <w:hyperlink r:id="rId15" w:history="1">
        <w:r w:rsidR="004B41DE" w:rsidRPr="00C70675">
          <w:rPr>
            <w:rStyle w:val="Lienhypertexte"/>
            <w:rFonts w:asciiTheme="minorHAnsi" w:hAnsiTheme="minorHAnsi" w:cstheme="minorHAnsi"/>
            <w:szCs w:val="22"/>
          </w:rPr>
          <w:t>Arrêté du 30 mars 2021 portant approbation du cahier des clauses administratives générales des marchés publics de fournitures courantes et de services - Légifrance</w:t>
        </w:r>
      </w:hyperlink>
      <w:r w:rsidR="004B41DE" w:rsidRPr="00C70675">
        <w:rPr>
          <w:rFonts w:asciiTheme="minorHAnsi" w:hAnsiTheme="minorHAnsi" w:cstheme="minorHAnsi"/>
          <w:szCs w:val="22"/>
        </w:rPr>
        <w:t xml:space="preserve"> )</w:t>
      </w:r>
      <w:r w:rsidR="00996FEA" w:rsidRPr="00C70675">
        <w:rPr>
          <w:rFonts w:asciiTheme="minorHAnsi" w:hAnsiTheme="minorHAnsi" w:cstheme="minorHAnsi"/>
          <w:szCs w:val="22"/>
        </w:rPr>
        <w:t xml:space="preserve"> </w:t>
      </w:r>
    </w:p>
    <w:p w14:paraId="3E4668E2" w14:textId="5D6D09AE" w:rsidR="00996FEA" w:rsidRPr="00C70675" w:rsidRDefault="00996FEA" w:rsidP="00C70675">
      <w:pPr>
        <w:pStyle w:val="w"/>
        <w:widowControl w:val="0"/>
        <w:numPr>
          <w:ilvl w:val="0"/>
          <w:numId w:val="47"/>
        </w:numPr>
        <w:spacing w:before="120"/>
        <w:rPr>
          <w:rFonts w:asciiTheme="minorHAnsi" w:hAnsiTheme="minorHAnsi" w:cstheme="minorHAnsi"/>
          <w:szCs w:val="22"/>
        </w:rPr>
      </w:pPr>
      <w:r w:rsidRPr="00C70675">
        <w:rPr>
          <w:rFonts w:asciiTheme="minorHAnsi" w:hAnsiTheme="minorHAnsi" w:cstheme="minorHAnsi"/>
          <w:szCs w:val="22"/>
        </w:rPr>
        <w:t>L’offre</w:t>
      </w:r>
      <w:r w:rsidR="00C70675" w:rsidRPr="00C70675">
        <w:rPr>
          <w:rFonts w:asciiTheme="minorHAnsi" w:hAnsiTheme="minorHAnsi" w:cstheme="minorHAnsi"/>
          <w:szCs w:val="22"/>
        </w:rPr>
        <w:t xml:space="preserve"> technique et financière</w:t>
      </w:r>
      <w:r w:rsidRPr="00C70675">
        <w:rPr>
          <w:rFonts w:asciiTheme="minorHAnsi" w:hAnsiTheme="minorHAnsi" w:cstheme="minorHAnsi"/>
          <w:szCs w:val="22"/>
        </w:rPr>
        <w:t xml:space="preserve"> du </w:t>
      </w:r>
      <w:r w:rsidR="00AA21AB" w:rsidRPr="00C70675">
        <w:rPr>
          <w:rFonts w:asciiTheme="minorHAnsi" w:hAnsiTheme="minorHAnsi" w:cstheme="minorHAnsi"/>
          <w:smallCaps/>
          <w:szCs w:val="22"/>
        </w:rPr>
        <w:t>Contractant</w:t>
      </w:r>
      <w:r w:rsidR="00C70675" w:rsidRPr="00C70675">
        <w:rPr>
          <w:rFonts w:asciiTheme="minorHAnsi" w:hAnsiTheme="minorHAnsi" w:cstheme="minorHAnsi"/>
          <w:szCs w:val="22"/>
        </w:rPr>
        <w:t xml:space="preserve">. </w:t>
      </w:r>
    </w:p>
    <w:p w14:paraId="62D8ECEB" w14:textId="77777777" w:rsidR="00656639" w:rsidRPr="00C70675" w:rsidRDefault="00E326F3" w:rsidP="00C70675">
      <w:pPr>
        <w:pStyle w:val="v"/>
        <w:widowControl w:val="0"/>
        <w:spacing w:beforeLines="240" w:before="576"/>
        <w:ind w:left="556" w:firstLine="0"/>
        <w:rPr>
          <w:rFonts w:asciiTheme="minorHAnsi" w:hAnsiTheme="minorHAnsi" w:cstheme="minorHAnsi"/>
          <w:szCs w:val="22"/>
        </w:rPr>
      </w:pPr>
      <w:r w:rsidRPr="00C70675">
        <w:rPr>
          <w:rFonts w:asciiTheme="minorHAnsi" w:hAnsiTheme="minorHAnsi" w:cstheme="minorHAnsi"/>
          <w:szCs w:val="22"/>
        </w:rPr>
        <w:t>Ces documents</w:t>
      </w:r>
      <w:r w:rsidR="00E551F2" w:rsidRPr="00C70675">
        <w:rPr>
          <w:rFonts w:asciiTheme="minorHAnsi" w:hAnsiTheme="minorHAnsi" w:cstheme="minorHAnsi"/>
          <w:szCs w:val="22"/>
        </w:rPr>
        <w:t xml:space="preserve"> </w:t>
      </w:r>
      <w:r w:rsidRPr="00C70675">
        <w:rPr>
          <w:rFonts w:asciiTheme="minorHAnsi" w:hAnsiTheme="minorHAnsi" w:cstheme="minorHAnsi"/>
          <w:szCs w:val="22"/>
        </w:rPr>
        <w:t>constituent</w:t>
      </w:r>
      <w:r w:rsidR="00E551F2" w:rsidRPr="00C70675">
        <w:rPr>
          <w:rFonts w:asciiTheme="minorHAnsi" w:hAnsiTheme="minorHAnsi" w:cstheme="minorHAnsi"/>
          <w:szCs w:val="22"/>
        </w:rPr>
        <w:t xml:space="preserve"> l’intégralité de l’accord entre les </w:t>
      </w:r>
      <w:r w:rsidR="00E551F2" w:rsidRPr="00C70675">
        <w:rPr>
          <w:rFonts w:asciiTheme="minorHAnsi" w:hAnsiTheme="minorHAnsi" w:cstheme="minorHAnsi"/>
          <w:smallCaps/>
          <w:szCs w:val="22"/>
        </w:rPr>
        <w:t>Parties</w:t>
      </w:r>
      <w:r w:rsidR="00E551F2" w:rsidRPr="00C70675">
        <w:rPr>
          <w:rFonts w:asciiTheme="minorHAnsi" w:hAnsiTheme="minorHAnsi" w:cstheme="minorHAnsi"/>
          <w:szCs w:val="22"/>
        </w:rPr>
        <w:t xml:space="preserve"> se rapportant </w:t>
      </w:r>
      <w:r w:rsidR="001C7353" w:rsidRPr="00C70675">
        <w:rPr>
          <w:rFonts w:asciiTheme="minorHAnsi" w:hAnsiTheme="minorHAnsi" w:cstheme="minorHAnsi"/>
          <w:szCs w:val="22"/>
        </w:rPr>
        <w:t xml:space="preserve">au présent </w:t>
      </w:r>
      <w:r w:rsidR="001C7353" w:rsidRPr="00C70675">
        <w:rPr>
          <w:rFonts w:asciiTheme="minorHAnsi" w:hAnsiTheme="minorHAnsi" w:cstheme="minorHAnsi"/>
          <w:smallCaps/>
          <w:szCs w:val="22"/>
        </w:rPr>
        <w:t>Contrat</w:t>
      </w:r>
      <w:r w:rsidR="00E551F2" w:rsidRPr="00C70675">
        <w:rPr>
          <w:rFonts w:asciiTheme="minorHAnsi" w:hAnsiTheme="minorHAnsi" w:cstheme="minorHAnsi"/>
          <w:szCs w:val="22"/>
        </w:rPr>
        <w:t>. Il</w:t>
      </w:r>
      <w:r w:rsidRPr="00C70675">
        <w:rPr>
          <w:rFonts w:asciiTheme="minorHAnsi" w:hAnsiTheme="minorHAnsi" w:cstheme="minorHAnsi"/>
          <w:szCs w:val="22"/>
        </w:rPr>
        <w:t>s</w:t>
      </w:r>
      <w:r w:rsidR="00E551F2" w:rsidRPr="00C70675">
        <w:rPr>
          <w:rFonts w:asciiTheme="minorHAnsi" w:hAnsiTheme="minorHAnsi" w:cstheme="minorHAnsi"/>
          <w:szCs w:val="22"/>
        </w:rPr>
        <w:t xml:space="preserve"> annule</w:t>
      </w:r>
      <w:r w:rsidRPr="00C70675">
        <w:rPr>
          <w:rFonts w:asciiTheme="minorHAnsi" w:hAnsiTheme="minorHAnsi" w:cstheme="minorHAnsi"/>
          <w:szCs w:val="22"/>
        </w:rPr>
        <w:t>nt</w:t>
      </w:r>
      <w:r w:rsidR="00E551F2" w:rsidRPr="00C70675">
        <w:rPr>
          <w:rFonts w:asciiTheme="minorHAnsi" w:hAnsiTheme="minorHAnsi" w:cstheme="minorHAnsi"/>
          <w:szCs w:val="22"/>
        </w:rPr>
        <w:t xml:space="preserve"> et remplace</w:t>
      </w:r>
      <w:r w:rsidRPr="00C70675">
        <w:rPr>
          <w:rFonts w:asciiTheme="minorHAnsi" w:hAnsiTheme="minorHAnsi" w:cstheme="minorHAnsi"/>
          <w:szCs w:val="22"/>
        </w:rPr>
        <w:t>nt</w:t>
      </w:r>
      <w:r w:rsidR="00E551F2" w:rsidRPr="00C70675">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C70675">
        <w:rPr>
          <w:rFonts w:asciiTheme="minorHAnsi" w:hAnsiTheme="minorHAnsi" w:cstheme="minorHAnsi"/>
          <w:smallCaps/>
          <w:szCs w:val="22"/>
        </w:rPr>
        <w:t>Partie</w:t>
      </w:r>
      <w:r w:rsidRPr="00C70675">
        <w:rPr>
          <w:rFonts w:asciiTheme="minorHAnsi" w:hAnsiTheme="minorHAnsi" w:cstheme="minorHAnsi"/>
          <w:szCs w:val="22"/>
        </w:rPr>
        <w:t xml:space="preserve"> </w:t>
      </w:r>
      <w:r w:rsidR="00E551F2" w:rsidRPr="00C70675">
        <w:rPr>
          <w:rFonts w:asciiTheme="minorHAnsi" w:hAnsiTheme="minorHAnsi" w:cstheme="minorHAnsi"/>
          <w:szCs w:val="22"/>
        </w:rPr>
        <w:t xml:space="preserve">ou en son nom, à l’autre </w:t>
      </w:r>
      <w:r w:rsidRPr="00C70675">
        <w:rPr>
          <w:rFonts w:asciiTheme="minorHAnsi" w:hAnsiTheme="minorHAnsi" w:cstheme="minorHAnsi"/>
          <w:smallCaps/>
          <w:szCs w:val="22"/>
        </w:rPr>
        <w:t>Partie</w:t>
      </w:r>
      <w:r w:rsidR="00E551F2" w:rsidRPr="00C70675">
        <w:rPr>
          <w:rFonts w:asciiTheme="minorHAnsi" w:hAnsiTheme="minorHAnsi" w:cstheme="minorHAnsi"/>
          <w:szCs w:val="22"/>
        </w:rPr>
        <w:t xml:space="preserve">, qui seraient intervenus avant </w:t>
      </w:r>
      <w:r w:rsidR="001C7353" w:rsidRPr="00C70675">
        <w:rPr>
          <w:rFonts w:asciiTheme="minorHAnsi" w:hAnsiTheme="minorHAnsi" w:cstheme="minorHAnsi"/>
          <w:szCs w:val="22"/>
        </w:rPr>
        <w:t>s</w:t>
      </w:r>
      <w:r w:rsidR="00E551F2" w:rsidRPr="00C70675">
        <w:rPr>
          <w:rFonts w:asciiTheme="minorHAnsi" w:hAnsiTheme="minorHAnsi" w:cstheme="minorHAnsi"/>
          <w:szCs w:val="22"/>
        </w:rPr>
        <w:t xml:space="preserve">a date de </w:t>
      </w:r>
      <w:r w:rsidR="001C7353" w:rsidRPr="00C70675">
        <w:rPr>
          <w:rFonts w:asciiTheme="minorHAnsi" w:hAnsiTheme="minorHAnsi" w:cstheme="minorHAnsi"/>
          <w:szCs w:val="22"/>
        </w:rPr>
        <w:t>notification</w:t>
      </w:r>
      <w:r w:rsidR="00E551F2" w:rsidRPr="00C70675">
        <w:rPr>
          <w:rFonts w:asciiTheme="minorHAnsi" w:hAnsiTheme="minorHAnsi" w:cstheme="minorHAnsi"/>
          <w:szCs w:val="22"/>
        </w:rPr>
        <w:t xml:space="preserve">. </w:t>
      </w:r>
      <w:r w:rsidR="001C7353" w:rsidRPr="00C70675">
        <w:rPr>
          <w:rFonts w:asciiTheme="minorHAnsi" w:hAnsiTheme="minorHAnsi" w:cstheme="minorHAnsi"/>
          <w:szCs w:val="22"/>
        </w:rPr>
        <w:t xml:space="preserve">Ces documents sont </w:t>
      </w:r>
      <w:r w:rsidR="00E551F2" w:rsidRPr="00C70675">
        <w:rPr>
          <w:rFonts w:asciiTheme="minorHAnsi" w:hAnsiTheme="minorHAnsi" w:cstheme="minorHAnsi"/>
          <w:szCs w:val="22"/>
        </w:rPr>
        <w:t>reconnu</w:t>
      </w:r>
      <w:r w:rsidR="001C7353" w:rsidRPr="00C70675">
        <w:rPr>
          <w:rFonts w:asciiTheme="minorHAnsi" w:hAnsiTheme="minorHAnsi" w:cstheme="minorHAnsi"/>
          <w:szCs w:val="22"/>
        </w:rPr>
        <w:t>s</w:t>
      </w:r>
      <w:r w:rsidR="00E551F2" w:rsidRPr="00C70675">
        <w:rPr>
          <w:rFonts w:asciiTheme="minorHAnsi" w:hAnsiTheme="minorHAnsi" w:cstheme="minorHAnsi"/>
          <w:szCs w:val="22"/>
        </w:rPr>
        <w:t xml:space="preserve"> par les Parties comme l’exposé unique et complet des termes de leur accord.</w:t>
      </w:r>
    </w:p>
    <w:p w14:paraId="3705E39D" w14:textId="77777777" w:rsidR="002F2D1F" w:rsidRPr="00C70675" w:rsidRDefault="00E3012B" w:rsidP="00C70675">
      <w:pPr>
        <w:pStyle w:val="v"/>
        <w:widowControl w:val="0"/>
        <w:spacing w:beforeLines="240" w:before="576"/>
        <w:ind w:left="556" w:firstLine="0"/>
        <w:rPr>
          <w:rFonts w:asciiTheme="minorHAnsi" w:hAnsiTheme="minorHAnsi" w:cstheme="minorHAnsi"/>
          <w:szCs w:val="22"/>
        </w:rPr>
      </w:pPr>
      <w:r w:rsidRPr="00C70675">
        <w:rPr>
          <w:rFonts w:asciiTheme="minorHAnsi" w:eastAsia="Times" w:hAnsiTheme="minorHAnsi" w:cstheme="minorHAnsi"/>
          <w:szCs w:val="22"/>
        </w:rPr>
        <w:t>Sans préjudice des règles générales applicables aux contrats administratifs,</w:t>
      </w:r>
      <w:r w:rsidRPr="00C70675" w:rsidDel="00E3012B">
        <w:rPr>
          <w:rFonts w:asciiTheme="minorHAnsi" w:hAnsiTheme="minorHAnsi" w:cstheme="minorHAnsi"/>
          <w:szCs w:val="22"/>
        </w:rPr>
        <w:t xml:space="preserve"> </w:t>
      </w:r>
      <w:r w:rsidRPr="00C70675">
        <w:rPr>
          <w:rFonts w:asciiTheme="minorHAnsi" w:hAnsiTheme="minorHAnsi" w:cstheme="minorHAnsi"/>
          <w:szCs w:val="22"/>
        </w:rPr>
        <w:t>t</w:t>
      </w:r>
      <w:r w:rsidR="00E551F2" w:rsidRPr="00C70675">
        <w:rPr>
          <w:rFonts w:asciiTheme="minorHAnsi" w:hAnsiTheme="minorHAnsi" w:cstheme="minorHAnsi"/>
          <w:szCs w:val="22"/>
        </w:rPr>
        <w:t xml:space="preserve">oute modification du </w:t>
      </w:r>
      <w:r w:rsidR="001C7353" w:rsidRPr="00C70675">
        <w:rPr>
          <w:rFonts w:asciiTheme="minorHAnsi" w:hAnsiTheme="minorHAnsi" w:cstheme="minorHAnsi"/>
          <w:smallCaps/>
          <w:szCs w:val="22"/>
        </w:rPr>
        <w:t xml:space="preserve">Contrat </w:t>
      </w:r>
      <w:r w:rsidR="00E551F2" w:rsidRPr="00C70675">
        <w:rPr>
          <w:rFonts w:asciiTheme="minorHAnsi" w:hAnsiTheme="minorHAnsi" w:cstheme="minorHAnsi"/>
          <w:szCs w:val="22"/>
        </w:rPr>
        <w:t xml:space="preserve">ou toute renonciation à un droit résultant du </w:t>
      </w:r>
      <w:r w:rsidR="001C7353" w:rsidRPr="00C70675">
        <w:rPr>
          <w:rFonts w:asciiTheme="minorHAnsi" w:hAnsiTheme="minorHAnsi" w:cstheme="minorHAnsi"/>
          <w:smallCaps/>
          <w:szCs w:val="22"/>
        </w:rPr>
        <w:t xml:space="preserve">Contrat </w:t>
      </w:r>
      <w:r w:rsidR="00E551F2" w:rsidRPr="00C70675">
        <w:rPr>
          <w:rFonts w:asciiTheme="minorHAnsi" w:hAnsiTheme="minorHAnsi" w:cstheme="minorHAnsi"/>
          <w:szCs w:val="22"/>
        </w:rPr>
        <w:t xml:space="preserve">devra faire l'objet d'un avenant régulièrement signé par un représentant dûment habilité de chaque </w:t>
      </w:r>
      <w:r w:rsidR="001C7353" w:rsidRPr="00C70675">
        <w:rPr>
          <w:rFonts w:asciiTheme="minorHAnsi" w:hAnsiTheme="minorHAnsi" w:cstheme="minorHAnsi"/>
          <w:smallCaps/>
          <w:szCs w:val="22"/>
        </w:rPr>
        <w:t>Partie</w:t>
      </w:r>
      <w:r w:rsidR="00E551F2" w:rsidRPr="00C70675">
        <w:rPr>
          <w:rFonts w:asciiTheme="minorHAnsi" w:hAnsiTheme="minorHAnsi" w:cstheme="minorHAnsi"/>
          <w:szCs w:val="22"/>
        </w:rPr>
        <w:t>.</w:t>
      </w:r>
    </w:p>
    <w:p w14:paraId="77F9DB9E" w14:textId="77777777" w:rsidR="00644EB5" w:rsidRPr="00C70675" w:rsidRDefault="00644EB5" w:rsidP="00C70675">
      <w:pPr>
        <w:pStyle w:val="v"/>
        <w:widowControl w:val="0"/>
        <w:spacing w:beforeLines="240" w:before="576"/>
        <w:ind w:left="556" w:firstLine="0"/>
        <w:rPr>
          <w:rFonts w:asciiTheme="minorHAnsi" w:hAnsiTheme="minorHAnsi" w:cstheme="minorHAnsi"/>
          <w:b/>
          <w:caps/>
          <w:szCs w:val="22"/>
        </w:rPr>
      </w:pPr>
      <w:r w:rsidRPr="00C70675">
        <w:rPr>
          <w:rFonts w:asciiTheme="minorHAnsi" w:hAnsiTheme="minorHAnsi" w:cstheme="minorHAnsi"/>
          <w:b/>
          <w:caps/>
          <w:szCs w:val="22"/>
        </w:rPr>
        <w:br w:type="page"/>
      </w:r>
    </w:p>
    <w:p w14:paraId="476B3795" w14:textId="77777777" w:rsidR="001726C5" w:rsidRPr="00C70675" w:rsidRDefault="00A362B6"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8" w:name="_Toc208494181"/>
      <w:bookmarkStart w:id="9" w:name="_Toc392669631"/>
      <w:r w:rsidRPr="00C70675">
        <w:rPr>
          <w:rFonts w:asciiTheme="minorHAnsi" w:hAnsiTheme="minorHAnsi" w:cstheme="minorHAnsi"/>
          <w:b/>
          <w:caps/>
          <w:szCs w:val="22"/>
          <w:u w:val="single"/>
        </w:rPr>
        <w:lastRenderedPageBreak/>
        <w:t xml:space="preserve">CaractÉristiques gÉnÉrales </w:t>
      </w:r>
      <w:r w:rsidR="001726C5" w:rsidRPr="00C70675">
        <w:rPr>
          <w:rFonts w:asciiTheme="minorHAnsi" w:hAnsiTheme="minorHAnsi" w:cstheme="minorHAnsi"/>
          <w:b/>
          <w:caps/>
          <w:szCs w:val="22"/>
          <w:u w:val="single"/>
        </w:rPr>
        <w:t>du contrat</w:t>
      </w:r>
      <w:bookmarkEnd w:id="8"/>
    </w:p>
    <w:p w14:paraId="77401A47" w14:textId="77777777" w:rsidR="00A86E43" w:rsidRPr="00C70675" w:rsidRDefault="00204CC9" w:rsidP="00C70675">
      <w:pPr>
        <w:pStyle w:val="Titre2"/>
        <w:jc w:val="both"/>
        <w:rPr>
          <w:rFonts w:asciiTheme="minorHAnsi" w:hAnsiTheme="minorHAnsi" w:cstheme="minorHAnsi"/>
          <w:sz w:val="22"/>
          <w:szCs w:val="22"/>
        </w:rPr>
      </w:pPr>
      <w:bookmarkStart w:id="10" w:name="_Toc208494182"/>
      <w:r w:rsidRPr="00C70675">
        <w:rPr>
          <w:rFonts w:asciiTheme="minorHAnsi" w:hAnsiTheme="minorHAnsi" w:cstheme="minorHAnsi"/>
          <w:sz w:val="22"/>
          <w:szCs w:val="22"/>
        </w:rPr>
        <w:t>Forme</w:t>
      </w:r>
      <w:r w:rsidR="000A6E96" w:rsidRPr="00C70675">
        <w:rPr>
          <w:rFonts w:asciiTheme="minorHAnsi" w:hAnsiTheme="minorHAnsi" w:cstheme="minorHAnsi"/>
          <w:sz w:val="22"/>
          <w:szCs w:val="22"/>
        </w:rPr>
        <w:t xml:space="preserve"> du </w:t>
      </w:r>
      <w:r w:rsidR="0017191E" w:rsidRPr="00C70675">
        <w:rPr>
          <w:rFonts w:asciiTheme="minorHAnsi" w:hAnsiTheme="minorHAnsi" w:cstheme="minorHAnsi"/>
          <w:sz w:val="22"/>
          <w:szCs w:val="22"/>
        </w:rPr>
        <w:t>contrat</w:t>
      </w:r>
      <w:bookmarkEnd w:id="9"/>
      <w:bookmarkEnd w:id="10"/>
      <w:r w:rsidR="0056032E" w:rsidRPr="00C70675">
        <w:rPr>
          <w:rFonts w:asciiTheme="minorHAnsi" w:hAnsiTheme="minorHAnsi" w:cstheme="minorHAnsi"/>
          <w:sz w:val="22"/>
          <w:szCs w:val="22"/>
        </w:rPr>
        <w:t xml:space="preserve"> </w:t>
      </w:r>
    </w:p>
    <w:p w14:paraId="713D1D1C" w14:textId="77777777" w:rsidR="0088284C" w:rsidRPr="00C70675" w:rsidRDefault="0088284C" w:rsidP="00C70675">
      <w:pPr>
        <w:jc w:val="both"/>
        <w:rPr>
          <w:rFonts w:asciiTheme="minorHAnsi" w:hAnsiTheme="minorHAnsi" w:cstheme="minorHAnsi"/>
          <w:sz w:val="22"/>
          <w:szCs w:val="22"/>
        </w:rPr>
      </w:pPr>
    </w:p>
    <w:p w14:paraId="5092BD2C" w14:textId="04098329" w:rsidR="00A246CE" w:rsidRPr="00C70675" w:rsidRDefault="00804BED" w:rsidP="00C70675">
      <w:pPr>
        <w:pStyle w:val="u"/>
        <w:widowControl w:val="0"/>
        <w:ind w:left="567"/>
        <w:rPr>
          <w:rFonts w:asciiTheme="minorHAnsi" w:hAnsiTheme="minorHAnsi" w:cstheme="minorHAnsi"/>
          <w:szCs w:val="22"/>
        </w:rPr>
      </w:pPr>
      <w:bookmarkStart w:id="11" w:name="_Toc379270787"/>
      <w:r w:rsidRPr="00C70675">
        <w:rPr>
          <w:rFonts w:asciiTheme="minorHAnsi" w:hAnsiTheme="minorHAnsi" w:cstheme="minorHAnsi"/>
          <w:szCs w:val="22"/>
        </w:rPr>
        <w:t xml:space="preserve">Le </w:t>
      </w:r>
      <w:r w:rsidR="00D8651A" w:rsidRPr="00C70675">
        <w:rPr>
          <w:rFonts w:asciiTheme="minorHAnsi" w:hAnsiTheme="minorHAnsi" w:cstheme="minorHAnsi"/>
          <w:szCs w:val="22"/>
        </w:rPr>
        <w:t xml:space="preserve">présent </w:t>
      </w:r>
      <w:r w:rsidRPr="00C70675">
        <w:rPr>
          <w:rFonts w:asciiTheme="minorHAnsi" w:hAnsiTheme="minorHAnsi" w:cstheme="minorHAnsi"/>
          <w:smallCaps/>
          <w:szCs w:val="22"/>
        </w:rPr>
        <w:t>Contrat</w:t>
      </w:r>
      <w:r w:rsidRPr="00C70675">
        <w:rPr>
          <w:rFonts w:asciiTheme="minorHAnsi" w:hAnsiTheme="minorHAnsi" w:cstheme="minorHAnsi"/>
          <w:szCs w:val="22"/>
        </w:rPr>
        <w:t xml:space="preserve"> est </w:t>
      </w:r>
      <w:r w:rsidR="00EB76B7">
        <w:rPr>
          <w:rFonts w:asciiTheme="minorHAnsi" w:hAnsiTheme="minorHAnsi" w:cstheme="minorHAnsi"/>
          <w:szCs w:val="22"/>
        </w:rPr>
        <w:t xml:space="preserve">un </w:t>
      </w:r>
      <w:r w:rsidR="005F0451" w:rsidRPr="00C70675">
        <w:rPr>
          <w:rFonts w:asciiTheme="minorHAnsi" w:hAnsiTheme="minorHAnsi" w:cstheme="minorHAnsi"/>
          <w:szCs w:val="22"/>
        </w:rPr>
        <w:t xml:space="preserve">marché public de services </w:t>
      </w:r>
      <w:r w:rsidRPr="00C70675">
        <w:rPr>
          <w:rFonts w:asciiTheme="minorHAnsi" w:hAnsiTheme="minorHAnsi" w:cstheme="minorHAnsi"/>
          <w:szCs w:val="22"/>
        </w:rPr>
        <w:t xml:space="preserve">conclu à prix </w:t>
      </w:r>
      <w:r w:rsidR="00341850" w:rsidRPr="00C70675">
        <w:rPr>
          <w:rFonts w:asciiTheme="minorHAnsi" w:hAnsiTheme="minorHAnsi" w:cstheme="minorHAnsi"/>
          <w:szCs w:val="22"/>
        </w:rPr>
        <w:t>unitaires</w:t>
      </w:r>
      <w:r w:rsidR="001B6DF5" w:rsidRPr="00C70675">
        <w:rPr>
          <w:rFonts w:asciiTheme="minorHAnsi" w:hAnsiTheme="minorHAnsi" w:cstheme="minorHAnsi"/>
          <w:szCs w:val="22"/>
        </w:rPr>
        <w:t xml:space="preserve">. </w:t>
      </w:r>
    </w:p>
    <w:p w14:paraId="32BD01F2" w14:textId="77777777" w:rsidR="000A6E96" w:rsidRPr="00C70675" w:rsidRDefault="000A6E96" w:rsidP="00C70675">
      <w:pPr>
        <w:pStyle w:val="Titre2"/>
        <w:spacing w:before="120" w:after="60"/>
        <w:jc w:val="both"/>
        <w:rPr>
          <w:rFonts w:asciiTheme="minorHAnsi" w:hAnsiTheme="minorHAnsi" w:cstheme="minorHAnsi"/>
          <w:sz w:val="22"/>
          <w:szCs w:val="22"/>
        </w:rPr>
      </w:pPr>
      <w:bookmarkStart w:id="12" w:name="_Toc392669632"/>
      <w:bookmarkStart w:id="13" w:name="_Toc208494183"/>
      <w:bookmarkEnd w:id="11"/>
      <w:r w:rsidRPr="00C70675">
        <w:rPr>
          <w:rFonts w:asciiTheme="minorHAnsi" w:hAnsiTheme="minorHAnsi" w:cstheme="minorHAnsi"/>
          <w:sz w:val="22"/>
          <w:szCs w:val="22"/>
        </w:rPr>
        <w:t>Durée</w:t>
      </w:r>
      <w:r w:rsidR="001E4CCB" w:rsidRPr="00C70675">
        <w:rPr>
          <w:rFonts w:asciiTheme="minorHAnsi" w:hAnsiTheme="minorHAnsi" w:cstheme="minorHAnsi"/>
          <w:sz w:val="22"/>
          <w:szCs w:val="22"/>
        </w:rPr>
        <w:t xml:space="preserve"> </w:t>
      </w:r>
      <w:bookmarkEnd w:id="12"/>
      <w:r w:rsidR="008A0752" w:rsidRPr="00C70675">
        <w:rPr>
          <w:rFonts w:asciiTheme="minorHAnsi" w:hAnsiTheme="minorHAnsi" w:cstheme="minorHAnsi"/>
          <w:sz w:val="22"/>
          <w:szCs w:val="22"/>
        </w:rPr>
        <w:t>du contrat</w:t>
      </w:r>
      <w:bookmarkEnd w:id="13"/>
    </w:p>
    <w:p w14:paraId="1800724A" w14:textId="12041F25" w:rsidR="00413542" w:rsidRPr="00C70675" w:rsidRDefault="00413542" w:rsidP="00C70675">
      <w:pPr>
        <w:pStyle w:val="v"/>
        <w:widowControl w:val="0"/>
        <w:spacing w:before="120"/>
        <w:ind w:left="556" w:firstLine="0"/>
        <w:rPr>
          <w:rFonts w:asciiTheme="minorHAnsi" w:hAnsiTheme="minorHAnsi" w:cstheme="minorHAnsi"/>
          <w:szCs w:val="22"/>
        </w:rPr>
      </w:pPr>
      <w:r w:rsidRPr="00C70675">
        <w:rPr>
          <w:rFonts w:asciiTheme="minorHAnsi" w:hAnsiTheme="minorHAnsi" w:cstheme="minorHAnsi"/>
          <w:szCs w:val="22"/>
        </w:rPr>
        <w:t xml:space="preserve">La durée du </w:t>
      </w:r>
      <w:r w:rsidRPr="00C70675">
        <w:rPr>
          <w:rFonts w:asciiTheme="minorHAnsi" w:hAnsiTheme="minorHAnsi" w:cstheme="minorHAnsi"/>
          <w:smallCaps/>
          <w:szCs w:val="22"/>
        </w:rPr>
        <w:t xml:space="preserve">Contrat </w:t>
      </w:r>
      <w:r w:rsidRPr="00C70675">
        <w:rPr>
          <w:rFonts w:asciiTheme="minorHAnsi" w:hAnsiTheme="minorHAnsi" w:cstheme="minorHAnsi"/>
          <w:szCs w:val="22"/>
        </w:rPr>
        <w:t xml:space="preserve">est de </w:t>
      </w:r>
      <w:r w:rsidR="008266DC" w:rsidRPr="00C70675">
        <w:rPr>
          <w:rFonts w:asciiTheme="minorHAnsi" w:hAnsiTheme="minorHAnsi" w:cstheme="minorHAnsi"/>
          <w:szCs w:val="22"/>
        </w:rPr>
        <w:t>quarante-huit (48)</w:t>
      </w:r>
      <w:r w:rsidR="00A21343" w:rsidRPr="00C70675">
        <w:rPr>
          <w:rFonts w:asciiTheme="minorHAnsi" w:hAnsiTheme="minorHAnsi" w:cstheme="minorHAnsi"/>
          <w:szCs w:val="22"/>
        </w:rPr>
        <w:t xml:space="preserve"> mois</w:t>
      </w:r>
      <w:r w:rsidRPr="00C70675">
        <w:rPr>
          <w:rFonts w:asciiTheme="minorHAnsi" w:hAnsiTheme="minorHAnsi" w:cstheme="minorHAnsi"/>
          <w:szCs w:val="22"/>
        </w:rPr>
        <w:t xml:space="preserve"> </w:t>
      </w:r>
      <w:r w:rsidR="00302639" w:rsidRPr="00C70675">
        <w:rPr>
          <w:rFonts w:asciiTheme="minorHAnsi" w:hAnsiTheme="minorHAnsi" w:cstheme="minorHAnsi"/>
          <w:szCs w:val="22"/>
        </w:rPr>
        <w:t xml:space="preserve">maximum </w:t>
      </w:r>
      <w:r w:rsidRPr="00C70675">
        <w:rPr>
          <w:rFonts w:asciiTheme="minorHAnsi" w:hAnsiTheme="minorHAnsi" w:cstheme="minorHAnsi"/>
          <w:szCs w:val="22"/>
        </w:rPr>
        <w:t>à compter de sa date de notification au</w:t>
      </w:r>
      <w:r w:rsidR="003A0706" w:rsidRPr="00C70675">
        <w:rPr>
          <w:rFonts w:asciiTheme="minorHAnsi" w:hAnsiTheme="minorHAnsi" w:cstheme="minorHAnsi"/>
          <w:szCs w:val="22"/>
        </w:rPr>
        <w:t xml:space="preserve"> </w:t>
      </w:r>
      <w:r w:rsidR="00AA21AB" w:rsidRPr="00C70675">
        <w:rPr>
          <w:rFonts w:asciiTheme="minorHAnsi" w:hAnsiTheme="minorHAnsi" w:cstheme="minorHAnsi"/>
          <w:smallCaps/>
          <w:szCs w:val="22"/>
        </w:rPr>
        <w:t>Contractant</w:t>
      </w:r>
      <w:r w:rsidRPr="00C70675">
        <w:rPr>
          <w:rFonts w:asciiTheme="minorHAnsi" w:hAnsiTheme="minorHAnsi" w:cstheme="minorHAnsi"/>
          <w:szCs w:val="22"/>
        </w:rPr>
        <w:t xml:space="preserve"> par </w:t>
      </w:r>
      <w:r w:rsidR="00CE73DB" w:rsidRPr="00C70675">
        <w:rPr>
          <w:rFonts w:asciiTheme="minorHAnsi" w:hAnsiTheme="minorHAnsi" w:cstheme="minorHAnsi"/>
          <w:smallCaps/>
          <w:szCs w:val="22"/>
        </w:rPr>
        <w:t xml:space="preserve">Expertise </w:t>
      </w:r>
      <w:r w:rsidR="003A0706" w:rsidRPr="00C70675">
        <w:rPr>
          <w:rFonts w:asciiTheme="minorHAnsi" w:hAnsiTheme="minorHAnsi" w:cstheme="minorHAnsi"/>
          <w:smallCaps/>
          <w:szCs w:val="22"/>
        </w:rPr>
        <w:t>France</w:t>
      </w:r>
      <w:r w:rsidRPr="00C70675">
        <w:rPr>
          <w:rFonts w:asciiTheme="minorHAnsi" w:hAnsiTheme="minorHAnsi" w:cstheme="minorHAnsi"/>
          <w:szCs w:val="22"/>
        </w:rPr>
        <w:t>.</w:t>
      </w:r>
    </w:p>
    <w:p w14:paraId="642D3E66" w14:textId="77777777" w:rsidR="00413542" w:rsidRPr="00C70675" w:rsidRDefault="00413542" w:rsidP="00C70675">
      <w:pPr>
        <w:pStyle w:val="v"/>
        <w:widowControl w:val="0"/>
        <w:spacing w:before="120"/>
        <w:ind w:left="556" w:firstLine="0"/>
        <w:rPr>
          <w:rFonts w:asciiTheme="minorHAnsi" w:hAnsiTheme="minorHAnsi" w:cstheme="minorHAnsi"/>
          <w:szCs w:val="22"/>
        </w:rPr>
      </w:pPr>
      <w:r w:rsidRPr="00C70675">
        <w:rPr>
          <w:rFonts w:asciiTheme="minorHAnsi" w:hAnsiTheme="minorHAnsi" w:cstheme="minorHAnsi"/>
          <w:szCs w:val="22"/>
        </w:rPr>
        <w:t xml:space="preserve">Le </w:t>
      </w:r>
      <w:r w:rsidRPr="00C70675">
        <w:rPr>
          <w:rFonts w:asciiTheme="minorHAnsi" w:hAnsiTheme="minorHAnsi" w:cstheme="minorHAnsi"/>
          <w:smallCaps/>
          <w:szCs w:val="22"/>
        </w:rPr>
        <w:t xml:space="preserve">Contrat </w:t>
      </w:r>
      <w:r w:rsidRPr="00C70675">
        <w:rPr>
          <w:rFonts w:asciiTheme="minorHAnsi" w:hAnsiTheme="minorHAnsi" w:cstheme="minorHAnsi"/>
          <w:szCs w:val="22"/>
        </w:rPr>
        <w:t xml:space="preserve">prendra fin après parfaite et totale exécution des prestations du </w:t>
      </w:r>
      <w:r w:rsidR="00AA21AB" w:rsidRPr="00C70675">
        <w:rPr>
          <w:rFonts w:asciiTheme="minorHAnsi" w:hAnsiTheme="minorHAnsi" w:cstheme="minorHAnsi"/>
          <w:smallCaps/>
          <w:szCs w:val="22"/>
        </w:rPr>
        <w:t>Contractant</w:t>
      </w:r>
      <w:r w:rsidRPr="00C70675">
        <w:rPr>
          <w:rFonts w:asciiTheme="minorHAnsi" w:hAnsiTheme="minorHAnsi" w:cstheme="minorHAnsi"/>
          <w:szCs w:val="22"/>
        </w:rPr>
        <w:t xml:space="preserve"> et extinction des droits et obligations de chaque partie découlant du </w:t>
      </w:r>
      <w:r w:rsidRPr="00C70675">
        <w:rPr>
          <w:rFonts w:asciiTheme="minorHAnsi" w:hAnsiTheme="minorHAnsi" w:cstheme="minorHAnsi"/>
          <w:smallCaps/>
          <w:szCs w:val="22"/>
        </w:rPr>
        <w:t>Contrat</w:t>
      </w:r>
      <w:r w:rsidRPr="00C70675">
        <w:rPr>
          <w:rFonts w:asciiTheme="minorHAnsi" w:hAnsiTheme="minorHAnsi" w:cstheme="minorHAnsi"/>
          <w:szCs w:val="22"/>
        </w:rPr>
        <w:t xml:space="preserve">. Si tout ou partie des prestations ne sont pas réalisées dans le délai imparti, le </w:t>
      </w:r>
      <w:r w:rsidR="00AA21AB" w:rsidRPr="00C70675">
        <w:rPr>
          <w:rFonts w:asciiTheme="minorHAnsi" w:hAnsiTheme="minorHAnsi" w:cstheme="minorHAnsi"/>
          <w:smallCaps/>
          <w:szCs w:val="22"/>
        </w:rPr>
        <w:t>Contractant</w:t>
      </w:r>
      <w:r w:rsidRPr="00C70675">
        <w:rPr>
          <w:rFonts w:asciiTheme="minorHAnsi" w:hAnsiTheme="minorHAnsi" w:cstheme="minorHAnsi"/>
          <w:szCs w:val="22"/>
        </w:rPr>
        <w:t xml:space="preserve"> devra immédiatement prendre toutes les mesures nécessaires pour rattraper le retard sans pouvoir prétendre à une quelconque rémunération à ce titre.</w:t>
      </w:r>
    </w:p>
    <w:p w14:paraId="727A0274" w14:textId="1BA9CE17" w:rsidR="00413542" w:rsidRPr="00C70675" w:rsidRDefault="00413542" w:rsidP="00C70675">
      <w:pPr>
        <w:pStyle w:val="v"/>
        <w:widowControl w:val="0"/>
        <w:spacing w:before="120" w:after="120"/>
        <w:ind w:left="556" w:firstLine="0"/>
        <w:rPr>
          <w:rFonts w:asciiTheme="minorHAnsi" w:hAnsiTheme="minorHAnsi" w:cstheme="minorHAnsi"/>
          <w:szCs w:val="22"/>
        </w:rPr>
      </w:pPr>
      <w:r w:rsidRPr="00C70675">
        <w:rPr>
          <w:rFonts w:asciiTheme="minorHAnsi" w:hAnsiTheme="minorHAnsi" w:cstheme="minorHAnsi"/>
          <w:szCs w:val="22"/>
        </w:rPr>
        <w:t xml:space="preserve">Le </w:t>
      </w:r>
      <w:r w:rsidRPr="00C70675">
        <w:rPr>
          <w:rFonts w:asciiTheme="minorHAnsi" w:hAnsiTheme="minorHAnsi" w:cstheme="minorHAnsi"/>
          <w:smallCaps/>
          <w:szCs w:val="22"/>
        </w:rPr>
        <w:t>Contrat</w:t>
      </w:r>
      <w:r w:rsidRPr="00C70675">
        <w:rPr>
          <w:rFonts w:asciiTheme="minorHAnsi" w:hAnsiTheme="minorHAnsi" w:cstheme="minorHAnsi"/>
          <w:szCs w:val="22"/>
        </w:rPr>
        <w:t xml:space="preserve"> est conclu pour une première période de validité de </w:t>
      </w:r>
      <w:r w:rsidR="008266DC" w:rsidRPr="00C70675">
        <w:rPr>
          <w:rFonts w:asciiTheme="minorHAnsi" w:hAnsiTheme="minorHAnsi" w:cstheme="minorHAnsi"/>
          <w:szCs w:val="22"/>
        </w:rPr>
        <w:t>douze (12)</w:t>
      </w:r>
      <w:r w:rsidRPr="00C70675">
        <w:rPr>
          <w:rFonts w:asciiTheme="minorHAnsi" w:hAnsiTheme="minorHAnsi" w:cstheme="minorHAnsi"/>
          <w:szCs w:val="22"/>
        </w:rPr>
        <w:t xml:space="preserve"> mois à compter de sa date de notification. Cette première période de validité est reconduite tacitement pour les durées complémentaires de validité suivantes, dans la limite d’une durée maximale de </w:t>
      </w:r>
      <w:r w:rsidR="008266DC" w:rsidRPr="00C70675">
        <w:rPr>
          <w:rFonts w:asciiTheme="minorHAnsi" w:hAnsiTheme="minorHAnsi" w:cstheme="minorHAnsi"/>
          <w:szCs w:val="22"/>
        </w:rPr>
        <w:t>quarante-huit (48)</w:t>
      </w:r>
      <w:r w:rsidR="001051EF" w:rsidRPr="00C70675">
        <w:rPr>
          <w:rFonts w:asciiTheme="minorHAnsi" w:hAnsiTheme="minorHAnsi" w:cstheme="minorHAnsi"/>
          <w:szCs w:val="22"/>
        </w:rPr>
        <w:t xml:space="preserve"> </w:t>
      </w:r>
      <w:r w:rsidRPr="00C70675">
        <w:rPr>
          <w:rFonts w:asciiTheme="minorHAnsi" w:hAnsiTheme="minorHAnsi" w:cstheme="minorHAnsi"/>
          <w:szCs w:val="22"/>
        </w:rPr>
        <w:t xml:space="preserve">mois à compter de la date de notification. </w:t>
      </w:r>
    </w:p>
    <w:tbl>
      <w:tblPr>
        <w:tblStyle w:val="Grilledutableau"/>
        <w:tblW w:w="0" w:type="auto"/>
        <w:tblInd w:w="556" w:type="dxa"/>
        <w:tblLook w:val="04A0" w:firstRow="1" w:lastRow="0" w:firstColumn="1" w:lastColumn="0" w:noHBand="0" w:noVBand="1"/>
      </w:tblPr>
      <w:tblGrid>
        <w:gridCol w:w="4593"/>
        <w:gridCol w:w="4587"/>
      </w:tblGrid>
      <w:tr w:rsidR="00413542" w:rsidRPr="00C70675" w14:paraId="25BDC362" w14:textId="77777777" w:rsidTr="000F52C5">
        <w:tc>
          <w:tcPr>
            <w:tcW w:w="4593" w:type="dxa"/>
            <w:vAlign w:val="center"/>
          </w:tcPr>
          <w:p w14:paraId="4DBD1C91" w14:textId="77777777" w:rsidR="00413542" w:rsidRPr="00C70675" w:rsidRDefault="00413542" w:rsidP="00C70675">
            <w:pPr>
              <w:pStyle w:val="v"/>
              <w:widowControl w:val="0"/>
              <w:spacing w:before="60" w:after="60"/>
              <w:ind w:left="0" w:firstLine="0"/>
              <w:rPr>
                <w:rFonts w:asciiTheme="minorHAnsi" w:hAnsiTheme="minorHAnsi" w:cstheme="minorHAnsi"/>
                <w:b/>
                <w:szCs w:val="22"/>
              </w:rPr>
            </w:pPr>
            <w:r w:rsidRPr="00C70675">
              <w:rPr>
                <w:rFonts w:asciiTheme="minorHAnsi" w:hAnsiTheme="minorHAnsi" w:cstheme="minorHAnsi"/>
                <w:b/>
                <w:szCs w:val="22"/>
              </w:rPr>
              <w:t>Périodes de validité</w:t>
            </w:r>
          </w:p>
        </w:tc>
        <w:tc>
          <w:tcPr>
            <w:tcW w:w="4587" w:type="dxa"/>
            <w:vAlign w:val="center"/>
          </w:tcPr>
          <w:p w14:paraId="6AFDCD66" w14:textId="77777777" w:rsidR="00413542" w:rsidRPr="00C70675" w:rsidRDefault="00413542" w:rsidP="00C70675">
            <w:pPr>
              <w:pStyle w:val="v"/>
              <w:widowControl w:val="0"/>
              <w:spacing w:before="60" w:after="60"/>
              <w:ind w:left="0" w:firstLine="0"/>
              <w:rPr>
                <w:rFonts w:asciiTheme="minorHAnsi" w:hAnsiTheme="minorHAnsi" w:cstheme="minorHAnsi"/>
                <w:b/>
                <w:szCs w:val="22"/>
              </w:rPr>
            </w:pPr>
            <w:r w:rsidRPr="00C70675">
              <w:rPr>
                <w:rFonts w:asciiTheme="minorHAnsi" w:hAnsiTheme="minorHAnsi" w:cstheme="minorHAnsi"/>
                <w:b/>
                <w:szCs w:val="22"/>
              </w:rPr>
              <w:t>Durées des périodes de validité</w:t>
            </w:r>
          </w:p>
        </w:tc>
      </w:tr>
      <w:tr w:rsidR="00413542" w:rsidRPr="00C70675" w14:paraId="15111DDD" w14:textId="77777777" w:rsidTr="000F52C5">
        <w:tc>
          <w:tcPr>
            <w:tcW w:w="4593" w:type="dxa"/>
            <w:vAlign w:val="center"/>
          </w:tcPr>
          <w:p w14:paraId="7BFD4DDB" w14:textId="77777777" w:rsidR="00413542" w:rsidRPr="00C70675" w:rsidRDefault="00413542"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Première période</w:t>
            </w:r>
          </w:p>
        </w:tc>
        <w:tc>
          <w:tcPr>
            <w:tcW w:w="4587" w:type="dxa"/>
            <w:vAlign w:val="center"/>
          </w:tcPr>
          <w:p w14:paraId="3FA0C0CC" w14:textId="5D4805B8" w:rsidR="00413542" w:rsidRPr="00C70675" w:rsidRDefault="008266DC"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12</w:t>
            </w:r>
            <w:r w:rsidR="00413542" w:rsidRPr="00C70675">
              <w:rPr>
                <w:rFonts w:asciiTheme="minorHAnsi" w:hAnsiTheme="minorHAnsi" w:cstheme="minorHAnsi"/>
                <w:szCs w:val="22"/>
              </w:rPr>
              <w:t xml:space="preserve"> mois</w:t>
            </w:r>
          </w:p>
        </w:tc>
      </w:tr>
      <w:tr w:rsidR="00413542" w:rsidRPr="00C70675" w14:paraId="5B17093A" w14:textId="77777777" w:rsidTr="000F52C5">
        <w:tc>
          <w:tcPr>
            <w:tcW w:w="4593" w:type="dxa"/>
            <w:vAlign w:val="center"/>
          </w:tcPr>
          <w:p w14:paraId="4CB37343" w14:textId="77777777" w:rsidR="00413542" w:rsidRPr="00C70675" w:rsidRDefault="00413542"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Seconde période</w:t>
            </w:r>
          </w:p>
        </w:tc>
        <w:tc>
          <w:tcPr>
            <w:tcW w:w="4587" w:type="dxa"/>
            <w:vAlign w:val="center"/>
          </w:tcPr>
          <w:p w14:paraId="1B59B23A" w14:textId="1F48DB29" w:rsidR="00413542" w:rsidRPr="00C70675" w:rsidRDefault="008266DC"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 xml:space="preserve">12 </w:t>
            </w:r>
            <w:r w:rsidR="00413542" w:rsidRPr="00C70675">
              <w:rPr>
                <w:rFonts w:asciiTheme="minorHAnsi" w:hAnsiTheme="minorHAnsi" w:cstheme="minorHAnsi"/>
                <w:szCs w:val="22"/>
              </w:rPr>
              <w:t>mois</w:t>
            </w:r>
          </w:p>
        </w:tc>
      </w:tr>
      <w:tr w:rsidR="00413542" w:rsidRPr="00C70675" w14:paraId="4437A5F0" w14:textId="77777777" w:rsidTr="000F52C5">
        <w:tc>
          <w:tcPr>
            <w:tcW w:w="4593" w:type="dxa"/>
            <w:vAlign w:val="center"/>
          </w:tcPr>
          <w:p w14:paraId="1DC9CBB7" w14:textId="490C6D11" w:rsidR="00413542" w:rsidRPr="00C70675" w:rsidRDefault="00413542"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Troisième période</w:t>
            </w:r>
          </w:p>
        </w:tc>
        <w:tc>
          <w:tcPr>
            <w:tcW w:w="4587" w:type="dxa"/>
            <w:vAlign w:val="center"/>
          </w:tcPr>
          <w:p w14:paraId="6198F68F" w14:textId="0D0044A6" w:rsidR="00413542" w:rsidRPr="00C70675" w:rsidRDefault="00A21343"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12</w:t>
            </w:r>
            <w:r w:rsidR="00413542" w:rsidRPr="00C70675">
              <w:rPr>
                <w:rFonts w:asciiTheme="minorHAnsi" w:hAnsiTheme="minorHAnsi" w:cstheme="minorHAnsi"/>
                <w:szCs w:val="22"/>
              </w:rPr>
              <w:t xml:space="preserve"> mois</w:t>
            </w:r>
          </w:p>
        </w:tc>
      </w:tr>
      <w:tr w:rsidR="008266DC" w:rsidRPr="00C70675" w14:paraId="225D9C36" w14:textId="77777777" w:rsidTr="000F52C5">
        <w:tc>
          <w:tcPr>
            <w:tcW w:w="4593" w:type="dxa"/>
            <w:vAlign w:val="center"/>
          </w:tcPr>
          <w:p w14:paraId="76B6A4D9" w14:textId="76A98BB2" w:rsidR="008266DC" w:rsidRPr="00C70675" w:rsidRDefault="008266DC"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 xml:space="preserve">Quatrième </w:t>
            </w:r>
            <w:r w:rsidR="001051EF" w:rsidRPr="00C70675">
              <w:rPr>
                <w:rFonts w:asciiTheme="minorHAnsi" w:hAnsiTheme="minorHAnsi" w:cstheme="minorHAnsi"/>
                <w:szCs w:val="22"/>
              </w:rPr>
              <w:t>période</w:t>
            </w:r>
            <w:r w:rsidRPr="00C70675">
              <w:rPr>
                <w:rFonts w:asciiTheme="minorHAnsi" w:hAnsiTheme="minorHAnsi" w:cstheme="minorHAnsi"/>
                <w:szCs w:val="22"/>
              </w:rPr>
              <w:t xml:space="preserve"> </w:t>
            </w:r>
          </w:p>
        </w:tc>
        <w:tc>
          <w:tcPr>
            <w:tcW w:w="4587" w:type="dxa"/>
            <w:vAlign w:val="center"/>
          </w:tcPr>
          <w:p w14:paraId="57DF08B3" w14:textId="5FDB72BE" w:rsidR="008266DC" w:rsidRPr="00C70675" w:rsidRDefault="008266DC" w:rsidP="00C70675">
            <w:pPr>
              <w:pStyle w:val="v"/>
              <w:widowControl w:val="0"/>
              <w:spacing w:before="60" w:after="60"/>
              <w:ind w:left="0" w:firstLine="0"/>
              <w:rPr>
                <w:rFonts w:asciiTheme="minorHAnsi" w:hAnsiTheme="minorHAnsi" w:cstheme="minorHAnsi"/>
                <w:szCs w:val="22"/>
              </w:rPr>
            </w:pPr>
            <w:r w:rsidRPr="00C70675">
              <w:rPr>
                <w:rFonts w:asciiTheme="minorHAnsi" w:hAnsiTheme="minorHAnsi" w:cstheme="minorHAnsi"/>
                <w:szCs w:val="22"/>
              </w:rPr>
              <w:t>12 mois</w:t>
            </w:r>
          </w:p>
        </w:tc>
      </w:tr>
    </w:tbl>
    <w:p w14:paraId="25E5C7CC" w14:textId="67C80834" w:rsidR="007056F7" w:rsidRPr="00C70675" w:rsidRDefault="000B5260" w:rsidP="00C70675">
      <w:pPr>
        <w:pStyle w:val="v"/>
        <w:widowControl w:val="0"/>
        <w:spacing w:before="120"/>
        <w:ind w:left="556" w:firstLine="0"/>
        <w:rPr>
          <w:rFonts w:asciiTheme="minorHAnsi" w:hAnsiTheme="minorHAnsi" w:cstheme="minorHAnsi"/>
          <w:szCs w:val="22"/>
        </w:rPr>
      </w:pPr>
      <w:r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w:t>
      </w:r>
      <w:r w:rsidR="00413542" w:rsidRPr="00C70675">
        <w:rPr>
          <w:rFonts w:asciiTheme="minorHAnsi" w:hAnsiTheme="minorHAnsi" w:cstheme="minorHAnsi"/>
          <w:szCs w:val="22"/>
        </w:rPr>
        <w:t xml:space="preserve">se réserve toutefois le droit de ne pas reconduire une période de validité. En cas de non reconduction, </w:t>
      </w:r>
      <w:r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w:t>
      </w:r>
      <w:r w:rsidR="00413542" w:rsidRPr="00C70675">
        <w:rPr>
          <w:rFonts w:asciiTheme="minorHAnsi" w:hAnsiTheme="minorHAnsi" w:cstheme="minorHAnsi"/>
          <w:szCs w:val="22"/>
        </w:rPr>
        <w:t xml:space="preserve">notifie sa décision au plus tard </w:t>
      </w:r>
      <w:r w:rsidR="00A21343" w:rsidRPr="00C70675">
        <w:rPr>
          <w:rFonts w:asciiTheme="minorHAnsi" w:hAnsiTheme="minorHAnsi" w:cstheme="minorHAnsi"/>
          <w:szCs w:val="22"/>
        </w:rPr>
        <w:t>un (01)</w:t>
      </w:r>
      <w:r w:rsidR="00413542" w:rsidRPr="00C70675">
        <w:rPr>
          <w:rFonts w:asciiTheme="minorHAnsi" w:hAnsiTheme="minorHAnsi" w:cstheme="minorHAnsi"/>
          <w:szCs w:val="22"/>
        </w:rPr>
        <w:t xml:space="preserve"> mois avant la fin de la période de validité en cours par lettre recommandée avec accusé de réception. La non-reconduction d’une période de validité du </w:t>
      </w:r>
      <w:r w:rsidR="00413542" w:rsidRPr="00C70675">
        <w:rPr>
          <w:rFonts w:asciiTheme="minorHAnsi" w:hAnsiTheme="minorHAnsi" w:cstheme="minorHAnsi"/>
          <w:smallCaps/>
          <w:szCs w:val="22"/>
        </w:rPr>
        <w:t>Contrat</w:t>
      </w:r>
      <w:r w:rsidR="00413542" w:rsidRPr="00C70675">
        <w:rPr>
          <w:rFonts w:asciiTheme="minorHAnsi" w:hAnsiTheme="minorHAnsi" w:cstheme="minorHAnsi"/>
          <w:szCs w:val="22"/>
        </w:rPr>
        <w:t xml:space="preserve"> n’ouvre droit à aucune indemnité au bénéfice du </w:t>
      </w:r>
      <w:r w:rsidR="00AA21AB" w:rsidRPr="00C70675">
        <w:rPr>
          <w:rFonts w:asciiTheme="minorHAnsi" w:hAnsiTheme="minorHAnsi" w:cstheme="minorHAnsi"/>
          <w:smallCaps/>
          <w:szCs w:val="22"/>
        </w:rPr>
        <w:t>Contractant</w:t>
      </w:r>
      <w:r w:rsidR="00413542" w:rsidRPr="00C70675">
        <w:rPr>
          <w:rFonts w:asciiTheme="minorHAnsi" w:hAnsiTheme="minorHAnsi" w:cstheme="minorHAnsi"/>
          <w:szCs w:val="22"/>
        </w:rPr>
        <w:t>.</w:t>
      </w:r>
    </w:p>
    <w:p w14:paraId="7B2EAE41" w14:textId="68EE453F" w:rsidR="001E12A9" w:rsidRPr="00C70675" w:rsidRDefault="001E12A9" w:rsidP="00C70675">
      <w:pPr>
        <w:pStyle w:val="Titre2"/>
        <w:spacing w:before="120" w:after="60"/>
        <w:jc w:val="both"/>
        <w:rPr>
          <w:rFonts w:asciiTheme="minorHAnsi" w:hAnsiTheme="minorHAnsi" w:cstheme="minorHAnsi"/>
          <w:sz w:val="22"/>
          <w:szCs w:val="22"/>
        </w:rPr>
      </w:pPr>
      <w:bookmarkStart w:id="14" w:name="_Toc208494184"/>
      <w:r w:rsidRPr="00C70675">
        <w:rPr>
          <w:rFonts w:asciiTheme="minorHAnsi" w:hAnsiTheme="minorHAnsi" w:cstheme="minorHAnsi"/>
          <w:sz w:val="22"/>
          <w:szCs w:val="22"/>
        </w:rPr>
        <w:t>D</w:t>
      </w:r>
      <w:r w:rsidR="003B5A58" w:rsidRPr="00C70675">
        <w:rPr>
          <w:rFonts w:asciiTheme="minorHAnsi" w:hAnsiTheme="minorHAnsi" w:cstheme="minorHAnsi"/>
          <w:sz w:val="22"/>
          <w:szCs w:val="22"/>
        </w:rPr>
        <w:t>éclenchement et d</w:t>
      </w:r>
      <w:r w:rsidRPr="00C70675">
        <w:rPr>
          <w:rFonts w:asciiTheme="minorHAnsi" w:hAnsiTheme="minorHAnsi" w:cstheme="minorHAnsi"/>
          <w:sz w:val="22"/>
          <w:szCs w:val="22"/>
        </w:rPr>
        <w:t>élai d’exécution</w:t>
      </w:r>
      <w:r w:rsidR="003B5A58" w:rsidRPr="00C70675">
        <w:rPr>
          <w:rFonts w:asciiTheme="minorHAnsi" w:hAnsiTheme="minorHAnsi" w:cstheme="minorHAnsi"/>
          <w:sz w:val="22"/>
          <w:szCs w:val="22"/>
        </w:rPr>
        <w:t xml:space="preserve"> des prestations</w:t>
      </w:r>
      <w:bookmarkEnd w:id="14"/>
    </w:p>
    <w:p w14:paraId="0A3C472D" w14:textId="1F336E92" w:rsidR="0028309C" w:rsidRPr="0028309C" w:rsidRDefault="0028309C" w:rsidP="00C70675">
      <w:pPr>
        <w:pStyle w:val="v"/>
        <w:widowControl w:val="0"/>
        <w:spacing w:before="120"/>
        <w:ind w:left="556" w:firstLine="0"/>
        <w:rPr>
          <w:rFonts w:asciiTheme="minorHAnsi" w:hAnsiTheme="minorHAnsi" w:cstheme="minorHAnsi"/>
          <w:szCs w:val="22"/>
        </w:rPr>
      </w:pPr>
      <w:r w:rsidRPr="0028309C">
        <w:rPr>
          <w:rFonts w:asciiTheme="minorHAnsi" w:hAnsiTheme="minorHAnsi" w:cstheme="minorHAnsi"/>
          <w:szCs w:val="22"/>
        </w:rPr>
        <w:t xml:space="preserve">Les prestations objet du présent contrat débuteront à compter de la mise à disposition effective de la plateforme en ligne par le </w:t>
      </w:r>
      <w:r w:rsidRPr="00C70675">
        <w:rPr>
          <w:rFonts w:asciiTheme="minorHAnsi" w:hAnsiTheme="minorHAnsi" w:cstheme="minorHAnsi"/>
          <w:smallCaps/>
          <w:szCs w:val="22"/>
        </w:rPr>
        <w:t>Contractant</w:t>
      </w:r>
      <w:r w:rsidRPr="0028309C">
        <w:rPr>
          <w:rFonts w:asciiTheme="minorHAnsi" w:hAnsiTheme="minorHAnsi" w:cstheme="minorHAnsi"/>
          <w:szCs w:val="22"/>
        </w:rPr>
        <w:t xml:space="preserve"> et de la réalisation de la formation des équipes d’EXPERTISE FRANCE.</w:t>
      </w:r>
    </w:p>
    <w:p w14:paraId="45833388" w14:textId="7DCADB22" w:rsidR="0028309C" w:rsidRPr="0028309C" w:rsidRDefault="0028309C" w:rsidP="00C70675">
      <w:pPr>
        <w:pStyle w:val="v"/>
        <w:widowControl w:val="0"/>
        <w:spacing w:before="120"/>
        <w:ind w:left="556" w:firstLine="0"/>
        <w:rPr>
          <w:rFonts w:asciiTheme="minorHAnsi" w:hAnsiTheme="minorHAnsi" w:cstheme="minorHAnsi"/>
          <w:szCs w:val="22"/>
        </w:rPr>
      </w:pPr>
      <w:r w:rsidRPr="0028309C">
        <w:rPr>
          <w:rFonts w:asciiTheme="minorHAnsi" w:hAnsiTheme="minorHAnsi" w:cstheme="minorHAnsi"/>
          <w:szCs w:val="22"/>
        </w:rPr>
        <w:t xml:space="preserve">Ces conditions préalables devront intervenir dans un délai maximum de sept (7) jours </w:t>
      </w:r>
      <w:r w:rsidRPr="00C70675">
        <w:rPr>
          <w:rFonts w:asciiTheme="minorHAnsi" w:hAnsiTheme="minorHAnsi" w:cstheme="minorHAnsi"/>
          <w:szCs w:val="22"/>
        </w:rPr>
        <w:t>ouvrables</w:t>
      </w:r>
      <w:r w:rsidRPr="0028309C">
        <w:rPr>
          <w:rFonts w:asciiTheme="minorHAnsi" w:hAnsiTheme="minorHAnsi" w:cstheme="minorHAnsi"/>
          <w:szCs w:val="22"/>
        </w:rPr>
        <w:t xml:space="preserve"> suivant la notification du contrat.</w:t>
      </w:r>
    </w:p>
    <w:p w14:paraId="50F89D80" w14:textId="7517916A" w:rsidR="00790DA1" w:rsidRDefault="0028309C" w:rsidP="00C70675">
      <w:pPr>
        <w:pStyle w:val="v"/>
        <w:widowControl w:val="0"/>
        <w:spacing w:before="120"/>
        <w:ind w:left="556" w:firstLine="0"/>
        <w:rPr>
          <w:rFonts w:asciiTheme="minorHAnsi" w:hAnsiTheme="minorHAnsi" w:cstheme="minorHAnsi"/>
          <w:szCs w:val="22"/>
        </w:rPr>
      </w:pPr>
      <w:r w:rsidRPr="00C70675">
        <w:rPr>
          <w:rFonts w:asciiTheme="minorHAnsi" w:hAnsiTheme="minorHAnsi" w:cstheme="minorHAnsi"/>
          <w:szCs w:val="22"/>
        </w:rPr>
        <w:t>En cas de retard</w:t>
      </w:r>
      <w:r w:rsidR="00E326F3" w:rsidRPr="00C70675">
        <w:rPr>
          <w:rFonts w:asciiTheme="minorHAnsi" w:hAnsiTheme="minorHAnsi" w:cstheme="minorHAnsi"/>
          <w:szCs w:val="22"/>
        </w:rPr>
        <w:t xml:space="preserve">, le </w:t>
      </w:r>
      <w:r w:rsidR="00AA21AB" w:rsidRPr="00C70675">
        <w:rPr>
          <w:rFonts w:asciiTheme="minorHAnsi" w:hAnsiTheme="minorHAnsi" w:cstheme="minorHAnsi"/>
          <w:smallCaps/>
          <w:szCs w:val="22"/>
        </w:rPr>
        <w:t>Contractant</w:t>
      </w:r>
      <w:r w:rsidR="00E326F3" w:rsidRPr="00C70675">
        <w:rPr>
          <w:rFonts w:asciiTheme="minorHAnsi" w:hAnsiTheme="minorHAnsi" w:cstheme="minorHAnsi"/>
          <w:szCs w:val="22"/>
        </w:rPr>
        <w:t xml:space="preserve"> devra immédiatement prendre toutes les mesures nécessaires pour rattraper le retard sans pouvoir prétendre à une quelconque rémunération à ce titre.</w:t>
      </w:r>
      <w:r w:rsidR="00790DA1">
        <w:rPr>
          <w:rFonts w:asciiTheme="minorHAnsi" w:hAnsiTheme="minorHAnsi" w:cstheme="minorHAnsi"/>
          <w:szCs w:val="22"/>
        </w:rPr>
        <w:br w:type="page"/>
      </w:r>
    </w:p>
    <w:p w14:paraId="478B4642" w14:textId="77777777" w:rsidR="003A4792" w:rsidRPr="00C70675" w:rsidRDefault="003A4792" w:rsidP="00C70675">
      <w:pPr>
        <w:pStyle w:val="v"/>
        <w:widowControl w:val="0"/>
        <w:numPr>
          <w:ilvl w:val="0"/>
          <w:numId w:val="9"/>
        </w:numPr>
        <w:tabs>
          <w:tab w:val="left" w:pos="1134"/>
          <w:tab w:val="left" w:pos="1276"/>
        </w:tabs>
        <w:spacing w:before="600" w:after="240"/>
        <w:ind w:left="357" w:hanging="357"/>
        <w:outlineLvl w:val="0"/>
        <w:rPr>
          <w:rFonts w:asciiTheme="minorHAnsi" w:hAnsiTheme="minorHAnsi" w:cstheme="minorHAnsi"/>
          <w:b/>
          <w:caps/>
          <w:szCs w:val="22"/>
          <w:u w:val="single"/>
        </w:rPr>
      </w:pPr>
      <w:bookmarkStart w:id="15" w:name="_Toc208494185"/>
      <w:r w:rsidRPr="00C70675">
        <w:rPr>
          <w:rFonts w:asciiTheme="minorHAnsi" w:hAnsiTheme="minorHAnsi" w:cstheme="minorHAnsi"/>
          <w:b/>
          <w:caps/>
          <w:szCs w:val="22"/>
          <w:u w:val="single"/>
        </w:rPr>
        <w:lastRenderedPageBreak/>
        <w:t xml:space="preserve">Dispositions </w:t>
      </w:r>
      <w:r w:rsidR="00A362B6" w:rsidRPr="00C70675">
        <w:rPr>
          <w:rFonts w:asciiTheme="minorHAnsi" w:hAnsiTheme="minorHAnsi" w:cstheme="minorHAnsi"/>
          <w:b/>
          <w:caps/>
          <w:szCs w:val="22"/>
          <w:u w:val="single"/>
        </w:rPr>
        <w:t>financiÈres</w:t>
      </w:r>
      <w:bookmarkEnd w:id="15"/>
    </w:p>
    <w:p w14:paraId="45132ED0" w14:textId="77777777" w:rsidR="00E849ED" w:rsidRPr="00C70675" w:rsidRDefault="00E849ED" w:rsidP="00C70675">
      <w:pPr>
        <w:pStyle w:val="Titre2"/>
        <w:spacing w:before="120" w:after="60"/>
        <w:jc w:val="both"/>
        <w:rPr>
          <w:rFonts w:asciiTheme="minorHAnsi" w:hAnsiTheme="minorHAnsi" w:cstheme="minorHAnsi"/>
          <w:sz w:val="22"/>
          <w:szCs w:val="22"/>
        </w:rPr>
      </w:pPr>
      <w:bookmarkStart w:id="16" w:name="_Toc392669634"/>
      <w:bookmarkStart w:id="17" w:name="_Toc524095228"/>
      <w:bookmarkStart w:id="18" w:name="_Toc208494186"/>
      <w:r w:rsidRPr="00C70675">
        <w:rPr>
          <w:rFonts w:asciiTheme="minorHAnsi" w:hAnsiTheme="minorHAnsi" w:cstheme="minorHAnsi"/>
          <w:sz w:val="22"/>
          <w:szCs w:val="22"/>
        </w:rPr>
        <w:t>Montant du contrat</w:t>
      </w:r>
      <w:bookmarkEnd w:id="16"/>
      <w:bookmarkEnd w:id="17"/>
      <w:bookmarkEnd w:id="18"/>
    </w:p>
    <w:p w14:paraId="3623994A" w14:textId="7E6156D9" w:rsidR="00A17DB1" w:rsidRPr="00C70675" w:rsidRDefault="00A17DB1" w:rsidP="00C70675">
      <w:pPr>
        <w:pStyle w:val="u"/>
        <w:widowControl w:val="0"/>
        <w:numPr>
          <w:ilvl w:val="12"/>
          <w:numId w:val="0"/>
        </w:numPr>
        <w:spacing w:before="240" w:after="120"/>
        <w:ind w:left="561"/>
        <w:rPr>
          <w:rFonts w:asciiTheme="minorHAnsi" w:hAnsiTheme="minorHAnsi" w:cstheme="minorHAnsi"/>
          <w:szCs w:val="22"/>
        </w:rPr>
      </w:pPr>
      <w:r w:rsidRPr="00C70675">
        <w:rPr>
          <w:rFonts w:asciiTheme="minorHAnsi" w:hAnsiTheme="minorHAnsi" w:cstheme="minorHAnsi"/>
          <w:szCs w:val="22"/>
        </w:rPr>
        <w:t xml:space="preserve">Le montant estimatif du contrat s’élève à : </w:t>
      </w:r>
      <w:r w:rsidR="001365A3" w:rsidRPr="00C70675">
        <w:rPr>
          <w:rFonts w:asciiTheme="minorHAnsi" w:hAnsiTheme="minorHAnsi" w:cstheme="minorHAnsi"/>
          <w:szCs w:val="22"/>
        </w:rPr>
        <w:t>210 000</w:t>
      </w:r>
      <w:r w:rsidRPr="00C70675">
        <w:rPr>
          <w:rFonts w:asciiTheme="minorHAnsi" w:hAnsiTheme="minorHAnsi" w:cstheme="minorHAnsi"/>
          <w:szCs w:val="22"/>
        </w:rPr>
        <w:t xml:space="preserve"> € HT </w:t>
      </w:r>
      <w:r w:rsidR="00106A18" w:rsidRPr="00C70675">
        <w:rPr>
          <w:rFonts w:asciiTheme="minorHAnsi" w:hAnsiTheme="minorHAnsi" w:cstheme="minorHAnsi"/>
          <w:szCs w:val="22"/>
        </w:rPr>
        <w:t>soit 137</w:t>
      </w:r>
      <w:r w:rsidR="005A676C" w:rsidRPr="00C70675">
        <w:rPr>
          <w:rFonts w:asciiTheme="minorHAnsi" w:hAnsiTheme="minorHAnsi" w:cstheme="minorHAnsi"/>
          <w:szCs w:val="22"/>
        </w:rPr>
        <w:t xml:space="preserve"> </w:t>
      </w:r>
      <w:r w:rsidR="00106A18" w:rsidRPr="00C70675">
        <w:rPr>
          <w:rFonts w:asciiTheme="minorHAnsi" w:hAnsiTheme="minorHAnsi" w:cstheme="minorHAnsi"/>
          <w:szCs w:val="22"/>
        </w:rPr>
        <w:t>750 970 XOF</w:t>
      </w:r>
      <w:r w:rsidR="0028309C" w:rsidRPr="00C70675">
        <w:rPr>
          <w:rFonts w:asciiTheme="minorHAnsi" w:hAnsiTheme="minorHAnsi" w:cstheme="minorHAnsi"/>
          <w:szCs w:val="22"/>
        </w:rPr>
        <w:t xml:space="preserve"> </w:t>
      </w:r>
      <w:r w:rsidR="002A7215" w:rsidRPr="00C70675">
        <w:rPr>
          <w:rFonts w:asciiTheme="minorHAnsi" w:hAnsiTheme="minorHAnsi" w:cstheme="minorHAnsi"/>
          <w:szCs w:val="22"/>
        </w:rPr>
        <w:t>HT (</w:t>
      </w:r>
      <w:r w:rsidRPr="00C70675">
        <w:rPr>
          <w:rFonts w:asciiTheme="minorHAnsi" w:hAnsiTheme="minorHAnsi" w:cstheme="minorHAnsi"/>
          <w:szCs w:val="22"/>
        </w:rPr>
        <w:t>hors taxe).</w:t>
      </w:r>
    </w:p>
    <w:p w14:paraId="596A36AE" w14:textId="36D55109" w:rsidR="001365A3" w:rsidRPr="00C70675" w:rsidRDefault="001365A3" w:rsidP="00C70675">
      <w:pPr>
        <w:pStyle w:val="u"/>
        <w:widowControl w:val="0"/>
        <w:numPr>
          <w:ilvl w:val="12"/>
          <w:numId w:val="0"/>
        </w:numPr>
        <w:spacing w:before="240" w:after="120"/>
        <w:ind w:left="561"/>
        <w:rPr>
          <w:rFonts w:asciiTheme="minorHAnsi" w:hAnsiTheme="minorHAnsi" w:cstheme="minorHAnsi"/>
          <w:szCs w:val="22"/>
        </w:rPr>
      </w:pPr>
      <w:r w:rsidRPr="00C70675">
        <w:rPr>
          <w:rFonts w:asciiTheme="minorHAnsi" w:hAnsiTheme="minorHAnsi" w:cstheme="minorHAnsi"/>
          <w:szCs w:val="22"/>
        </w:rPr>
        <w:t>Le taux de conversion applicable au présent contrat est : 1€ = 655,957 XOF.</w:t>
      </w:r>
    </w:p>
    <w:p w14:paraId="487D33C0" w14:textId="46AC0697" w:rsidR="000610E9" w:rsidRDefault="000610E9" w:rsidP="00C70675">
      <w:pPr>
        <w:pStyle w:val="u"/>
        <w:widowControl w:val="0"/>
        <w:numPr>
          <w:ilvl w:val="12"/>
          <w:numId w:val="0"/>
        </w:numPr>
        <w:spacing w:before="120"/>
        <w:ind w:left="561"/>
        <w:rPr>
          <w:rFonts w:asciiTheme="minorHAnsi" w:hAnsiTheme="minorHAnsi" w:cstheme="minorHAnsi"/>
          <w:szCs w:val="22"/>
        </w:rPr>
      </w:pPr>
      <w:bookmarkStart w:id="19" w:name="_Hlk213049700"/>
      <w:r w:rsidRPr="000610E9">
        <w:rPr>
          <w:rFonts w:asciiTheme="minorHAnsi" w:hAnsiTheme="minorHAnsi" w:cstheme="minorHAnsi"/>
          <w:szCs w:val="22"/>
        </w:rPr>
        <w:t xml:space="preserve">Ce montant est indicatif et non contractuel : il ne constitue en aucun cas un engagement ferme d’Expertise France à consommer la totalité du budget estimé. </w:t>
      </w:r>
    </w:p>
    <w:bookmarkEnd w:id="19"/>
    <w:p w14:paraId="6BA1CB4D" w14:textId="2F2C1061" w:rsidR="00C702CB" w:rsidRPr="00C70675" w:rsidRDefault="00C702CB"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 xml:space="preserve">Le montant du contrat sera déterminé sur la base des pourcentages </w:t>
      </w:r>
      <w:r w:rsidR="002A7215" w:rsidRPr="00C70675">
        <w:rPr>
          <w:rFonts w:asciiTheme="minorHAnsi" w:hAnsiTheme="minorHAnsi" w:cstheme="minorHAnsi"/>
          <w:szCs w:val="22"/>
        </w:rPr>
        <w:t>ou des tarifs des services figurant d</w:t>
      </w:r>
      <w:r w:rsidR="00C70675">
        <w:rPr>
          <w:rFonts w:asciiTheme="minorHAnsi" w:hAnsiTheme="minorHAnsi" w:cstheme="minorHAnsi"/>
          <w:szCs w:val="22"/>
        </w:rPr>
        <w:t>ans</w:t>
      </w:r>
      <w:r w:rsidR="002A7215" w:rsidRPr="00C70675">
        <w:rPr>
          <w:rFonts w:asciiTheme="minorHAnsi" w:hAnsiTheme="minorHAnsi" w:cstheme="minorHAnsi"/>
          <w:szCs w:val="22"/>
        </w:rPr>
        <w:t xml:space="preserve"> l’offre financière du </w:t>
      </w:r>
      <w:r w:rsidR="000307E4" w:rsidRPr="00C70675">
        <w:rPr>
          <w:rFonts w:asciiTheme="minorHAnsi" w:hAnsiTheme="minorHAnsi" w:cstheme="minorHAnsi"/>
          <w:smallCaps/>
          <w:szCs w:val="22"/>
        </w:rPr>
        <w:t>Contractant</w:t>
      </w:r>
      <w:r w:rsidRPr="00C70675">
        <w:rPr>
          <w:rFonts w:asciiTheme="minorHAnsi" w:hAnsiTheme="minorHAnsi" w:cstheme="minorHAnsi"/>
          <w:szCs w:val="22"/>
        </w:rPr>
        <w:t>, appliqués aux quantités réellement exécutées et aux volumes effectivement transférés dans le cadre des prestations.</w:t>
      </w:r>
    </w:p>
    <w:p w14:paraId="18A31109" w14:textId="0D29F7E8" w:rsidR="00FB5CBE" w:rsidRPr="00C70675" w:rsidRDefault="002A7215" w:rsidP="00733137">
      <w:pPr>
        <w:pStyle w:val="u"/>
        <w:widowControl w:val="0"/>
        <w:numPr>
          <w:ilvl w:val="12"/>
          <w:numId w:val="0"/>
        </w:numPr>
        <w:spacing w:before="120" w:after="240"/>
        <w:ind w:left="561"/>
        <w:rPr>
          <w:rFonts w:asciiTheme="minorHAnsi" w:hAnsiTheme="minorHAnsi" w:cstheme="minorHAnsi"/>
          <w:szCs w:val="22"/>
        </w:rPr>
      </w:pPr>
      <w:r w:rsidRPr="00C70675">
        <w:rPr>
          <w:rFonts w:asciiTheme="minorHAnsi" w:hAnsiTheme="minorHAnsi" w:cstheme="minorHAnsi"/>
          <w:szCs w:val="22"/>
        </w:rPr>
        <w:t>C</w:t>
      </w:r>
      <w:r w:rsidR="00C702CB" w:rsidRPr="00C70675">
        <w:rPr>
          <w:rFonts w:asciiTheme="minorHAnsi" w:hAnsiTheme="minorHAnsi" w:cstheme="minorHAnsi"/>
          <w:szCs w:val="22"/>
        </w:rPr>
        <w:t xml:space="preserve">es pourcentages </w:t>
      </w:r>
      <w:r w:rsidRPr="00C70675">
        <w:rPr>
          <w:rFonts w:asciiTheme="minorHAnsi" w:hAnsiTheme="minorHAnsi" w:cstheme="minorHAnsi"/>
          <w:szCs w:val="22"/>
        </w:rPr>
        <w:t xml:space="preserve">et tarifs </w:t>
      </w:r>
      <w:r w:rsidR="00C702CB" w:rsidRPr="00C70675">
        <w:rPr>
          <w:rFonts w:asciiTheme="minorHAnsi" w:hAnsiTheme="minorHAnsi" w:cstheme="minorHAnsi"/>
          <w:szCs w:val="22"/>
        </w:rPr>
        <w:t>s’entenden</w:t>
      </w:r>
      <w:r w:rsidR="00C70675">
        <w:rPr>
          <w:rFonts w:asciiTheme="minorHAnsi" w:hAnsiTheme="minorHAnsi" w:cstheme="minorHAnsi"/>
          <w:szCs w:val="22"/>
        </w:rPr>
        <w:t xml:space="preserve">t </w:t>
      </w:r>
      <w:r w:rsidR="00C702CB" w:rsidRPr="00C70675">
        <w:rPr>
          <w:rFonts w:asciiTheme="minorHAnsi" w:hAnsiTheme="minorHAnsi" w:cstheme="minorHAnsi"/>
          <w:szCs w:val="22"/>
        </w:rPr>
        <w:t xml:space="preserve">toutes charges comprises. Ils incluent l’ensemble des frais, dépenses et obligations de toute nature auxquels le </w:t>
      </w:r>
      <w:r w:rsidR="000307E4" w:rsidRPr="00C70675">
        <w:rPr>
          <w:rFonts w:asciiTheme="minorHAnsi" w:hAnsiTheme="minorHAnsi" w:cstheme="minorHAnsi"/>
          <w:smallCaps/>
          <w:szCs w:val="22"/>
        </w:rPr>
        <w:t>Contractant</w:t>
      </w:r>
      <w:r w:rsidR="000307E4" w:rsidRPr="00C70675">
        <w:rPr>
          <w:rFonts w:asciiTheme="minorHAnsi" w:hAnsiTheme="minorHAnsi" w:cstheme="minorHAnsi"/>
          <w:szCs w:val="22"/>
        </w:rPr>
        <w:t xml:space="preserve"> </w:t>
      </w:r>
      <w:r w:rsidR="00C702CB" w:rsidRPr="00C70675">
        <w:rPr>
          <w:rFonts w:asciiTheme="minorHAnsi" w:hAnsiTheme="minorHAnsi" w:cstheme="minorHAnsi"/>
          <w:szCs w:val="22"/>
        </w:rPr>
        <w:t>est soumis dans le cadre de l’exécution du présent contrat, y compris les droits, impôts et taxes en vigueur.</w:t>
      </w:r>
    </w:p>
    <w:p w14:paraId="42DE9B5B" w14:textId="1F1350C4" w:rsidR="00FE3485" w:rsidRPr="00C70675" w:rsidRDefault="000A6D39" w:rsidP="00733137">
      <w:pPr>
        <w:pStyle w:val="Titre2"/>
        <w:spacing w:before="120" w:after="60"/>
        <w:jc w:val="both"/>
        <w:rPr>
          <w:rFonts w:asciiTheme="minorHAnsi" w:hAnsiTheme="minorHAnsi" w:cstheme="minorHAnsi"/>
          <w:sz w:val="22"/>
          <w:szCs w:val="22"/>
        </w:rPr>
      </w:pPr>
      <w:bookmarkStart w:id="20" w:name="_Toc208494187"/>
      <w:bookmarkStart w:id="21" w:name="_Toc392669637"/>
      <w:r w:rsidRPr="00C70675">
        <w:rPr>
          <w:rFonts w:asciiTheme="minorHAnsi" w:hAnsiTheme="minorHAnsi" w:cstheme="minorHAnsi"/>
          <w:sz w:val="22"/>
          <w:szCs w:val="22"/>
        </w:rPr>
        <w:t>Forme des prix</w:t>
      </w:r>
      <w:bookmarkEnd w:id="20"/>
    </w:p>
    <w:p w14:paraId="46C96961" w14:textId="77777777" w:rsidR="00FE3485" w:rsidRPr="00C70675" w:rsidRDefault="00FE3485" w:rsidP="00C70675">
      <w:pPr>
        <w:pStyle w:val="u"/>
        <w:widowControl w:val="0"/>
        <w:numPr>
          <w:ilvl w:val="12"/>
          <w:numId w:val="0"/>
        </w:numPr>
        <w:spacing w:after="120"/>
        <w:ind w:left="561"/>
        <w:rPr>
          <w:rFonts w:asciiTheme="minorHAnsi" w:hAnsiTheme="minorHAnsi" w:cstheme="minorHAnsi"/>
          <w:szCs w:val="22"/>
          <w:lang w:val="fr-CI"/>
        </w:rPr>
      </w:pPr>
      <w:r w:rsidRPr="00C70675">
        <w:rPr>
          <w:rFonts w:asciiTheme="minorHAnsi" w:hAnsiTheme="minorHAnsi" w:cstheme="minorHAnsi"/>
          <w:szCs w:val="22"/>
          <w:lang w:val="fr-CI"/>
        </w:rPr>
        <w:t>Les prix du présent marché sont constitués par les pourcentages de marge appliqués aux montants effectivement transférés.</w:t>
      </w:r>
    </w:p>
    <w:p w14:paraId="37DC9617" w14:textId="77777777" w:rsidR="00FE3485" w:rsidRPr="00733137" w:rsidRDefault="00FE3485" w:rsidP="00C70675">
      <w:pPr>
        <w:pStyle w:val="u"/>
        <w:widowControl w:val="0"/>
        <w:numPr>
          <w:ilvl w:val="12"/>
          <w:numId w:val="0"/>
        </w:numPr>
        <w:spacing w:after="120"/>
        <w:ind w:left="561"/>
        <w:rPr>
          <w:rFonts w:asciiTheme="minorHAnsi" w:hAnsiTheme="minorHAnsi" w:cstheme="minorHAnsi"/>
          <w:szCs w:val="22"/>
          <w:lang w:val="fr-CI"/>
        </w:rPr>
      </w:pPr>
      <w:r w:rsidRPr="00C70675">
        <w:rPr>
          <w:rFonts w:asciiTheme="minorHAnsi" w:hAnsiTheme="minorHAnsi" w:cstheme="minorHAnsi"/>
          <w:szCs w:val="22"/>
          <w:lang w:val="fr-CI"/>
        </w:rPr>
        <w:t xml:space="preserve">Ces pourcentages sont fermes à la notification du marché. Ils peuvent toutefois être actualisés une fois par an, à la date anniversaire du contrat, dans la limite </w:t>
      </w:r>
      <w:r w:rsidRPr="00733137">
        <w:rPr>
          <w:rFonts w:asciiTheme="minorHAnsi" w:hAnsiTheme="minorHAnsi" w:cstheme="minorHAnsi"/>
          <w:szCs w:val="22"/>
          <w:lang w:val="fr-CI"/>
        </w:rPr>
        <w:t>de +2 % maximum par année et sans pouvoir dépasser +5 % sur l’ensemble de la durée du marché.</w:t>
      </w:r>
    </w:p>
    <w:p w14:paraId="2B8681B4" w14:textId="41E69A35" w:rsidR="00FE3485" w:rsidRPr="00733137" w:rsidRDefault="00FE3485" w:rsidP="00C70675">
      <w:pPr>
        <w:pStyle w:val="u"/>
        <w:widowControl w:val="0"/>
        <w:numPr>
          <w:ilvl w:val="12"/>
          <w:numId w:val="0"/>
        </w:numPr>
        <w:spacing w:after="120"/>
        <w:ind w:left="561"/>
        <w:rPr>
          <w:rFonts w:asciiTheme="minorHAnsi" w:hAnsiTheme="minorHAnsi" w:cstheme="minorHAnsi"/>
          <w:szCs w:val="22"/>
          <w:lang w:val="fr-CI"/>
        </w:rPr>
      </w:pPr>
      <w:r w:rsidRPr="00733137">
        <w:rPr>
          <w:rFonts w:asciiTheme="minorHAnsi" w:hAnsiTheme="minorHAnsi" w:cstheme="minorHAnsi"/>
          <w:szCs w:val="22"/>
        </w:rPr>
        <w:t>Il est expressément précisé que cette actualisation correspond à une augmentation relative appliquée au pourcentage initial, et non à une augmentation en points de pourcentage.</w:t>
      </w:r>
    </w:p>
    <w:p w14:paraId="132949FD" w14:textId="10E26CFC" w:rsidR="00FE3485" w:rsidRPr="00733137" w:rsidRDefault="00FE3485" w:rsidP="00C70675">
      <w:pPr>
        <w:pStyle w:val="u"/>
        <w:widowControl w:val="0"/>
        <w:numPr>
          <w:ilvl w:val="12"/>
          <w:numId w:val="0"/>
        </w:numPr>
        <w:spacing w:after="120"/>
        <w:ind w:left="561"/>
        <w:rPr>
          <w:rFonts w:asciiTheme="minorHAnsi" w:hAnsiTheme="minorHAnsi" w:cstheme="minorHAnsi"/>
          <w:szCs w:val="22"/>
        </w:rPr>
      </w:pPr>
      <w:r w:rsidRPr="00733137">
        <w:rPr>
          <w:rFonts w:asciiTheme="minorHAnsi" w:hAnsiTheme="minorHAnsi" w:cstheme="minorHAnsi"/>
          <w:szCs w:val="22"/>
        </w:rPr>
        <w:t xml:space="preserve">Toute demande d’actualisation devra être justifiée par une restructuration </w:t>
      </w:r>
      <w:r w:rsidR="00A44B95" w:rsidRPr="00733137">
        <w:rPr>
          <w:rFonts w:asciiTheme="minorHAnsi" w:hAnsiTheme="minorHAnsi" w:cstheme="minorHAnsi"/>
          <w:szCs w:val="22"/>
        </w:rPr>
        <w:t xml:space="preserve">globale de </w:t>
      </w:r>
      <w:r w:rsidR="00CA71E7" w:rsidRPr="00733137">
        <w:rPr>
          <w:rFonts w:asciiTheme="minorHAnsi" w:hAnsiTheme="minorHAnsi" w:cstheme="minorHAnsi"/>
          <w:szCs w:val="22"/>
        </w:rPr>
        <w:t>l’offre du</w:t>
      </w:r>
      <w:r w:rsidRPr="00733137">
        <w:rPr>
          <w:rFonts w:asciiTheme="minorHAnsi" w:hAnsiTheme="minorHAnsi" w:cstheme="minorHAnsi"/>
          <w:szCs w:val="22"/>
        </w:rPr>
        <w:t xml:space="preserve"> </w:t>
      </w:r>
      <w:r w:rsidR="000307E4" w:rsidRPr="00C70675">
        <w:rPr>
          <w:rFonts w:asciiTheme="minorHAnsi" w:hAnsiTheme="minorHAnsi" w:cstheme="minorHAnsi"/>
          <w:smallCaps/>
          <w:szCs w:val="22"/>
        </w:rPr>
        <w:t>Contractant</w:t>
      </w:r>
      <w:r w:rsidRPr="00733137">
        <w:rPr>
          <w:rFonts w:asciiTheme="minorHAnsi" w:hAnsiTheme="minorHAnsi" w:cstheme="minorHAnsi"/>
          <w:szCs w:val="22"/>
        </w:rPr>
        <w:t xml:space="preserve">, applicable à l’ensemble de ses clients ou segments de marché comparables. Le </w:t>
      </w:r>
      <w:r w:rsidR="000307E4" w:rsidRPr="00C70675">
        <w:rPr>
          <w:rFonts w:asciiTheme="minorHAnsi" w:hAnsiTheme="minorHAnsi" w:cstheme="minorHAnsi"/>
          <w:smallCaps/>
          <w:szCs w:val="22"/>
        </w:rPr>
        <w:t>Contractant</w:t>
      </w:r>
      <w:r w:rsidR="000307E4" w:rsidRPr="00C70675">
        <w:rPr>
          <w:rFonts w:asciiTheme="minorHAnsi" w:hAnsiTheme="minorHAnsi" w:cstheme="minorHAnsi"/>
          <w:szCs w:val="22"/>
        </w:rPr>
        <w:t xml:space="preserve"> </w:t>
      </w:r>
      <w:r w:rsidRPr="00733137">
        <w:rPr>
          <w:rFonts w:asciiTheme="minorHAnsi" w:hAnsiTheme="minorHAnsi" w:cstheme="minorHAnsi"/>
          <w:szCs w:val="22"/>
        </w:rPr>
        <w:t>devra fournir tout élément probant attestant de cette révision générale.</w:t>
      </w:r>
    </w:p>
    <w:p w14:paraId="042C0BEE" w14:textId="2C7AC0A3" w:rsidR="00FE3485" w:rsidRPr="00CB035F" w:rsidRDefault="00FE3485" w:rsidP="00CB035F">
      <w:pPr>
        <w:pStyle w:val="u"/>
        <w:widowControl w:val="0"/>
        <w:numPr>
          <w:ilvl w:val="12"/>
          <w:numId w:val="0"/>
        </w:numPr>
        <w:spacing w:after="120"/>
        <w:ind w:left="561"/>
        <w:rPr>
          <w:rFonts w:asciiTheme="minorHAnsi" w:hAnsiTheme="minorHAnsi" w:cstheme="minorHAnsi"/>
          <w:szCs w:val="22"/>
          <w:lang w:val="fr-CI"/>
        </w:rPr>
      </w:pPr>
      <w:r w:rsidRPr="00C70675">
        <w:rPr>
          <w:rFonts w:asciiTheme="minorHAnsi" w:hAnsiTheme="minorHAnsi" w:cstheme="minorHAnsi"/>
          <w:szCs w:val="22"/>
          <w:lang w:val="fr-CI"/>
        </w:rPr>
        <w:t xml:space="preserve">Aucune autre révision ou adaptation de prix ne pourra être revendiquée par le </w:t>
      </w:r>
      <w:r w:rsidR="000307E4" w:rsidRPr="00C70675">
        <w:rPr>
          <w:rFonts w:asciiTheme="minorHAnsi" w:hAnsiTheme="minorHAnsi" w:cstheme="minorHAnsi"/>
          <w:smallCaps/>
          <w:szCs w:val="22"/>
        </w:rPr>
        <w:t>Contractant</w:t>
      </w:r>
      <w:r w:rsidRPr="00C70675">
        <w:rPr>
          <w:rFonts w:asciiTheme="minorHAnsi" w:hAnsiTheme="minorHAnsi" w:cstheme="minorHAnsi"/>
          <w:szCs w:val="22"/>
          <w:lang w:val="fr-CI"/>
        </w:rPr>
        <w:t>.</w:t>
      </w:r>
    </w:p>
    <w:p w14:paraId="1ABE3F59" w14:textId="77777777" w:rsidR="000A6D39" w:rsidRPr="00C70675" w:rsidRDefault="000A6D39" w:rsidP="00C70675">
      <w:pPr>
        <w:pStyle w:val="Titre2"/>
        <w:spacing w:before="120" w:after="60"/>
        <w:jc w:val="both"/>
        <w:rPr>
          <w:rFonts w:asciiTheme="minorHAnsi" w:hAnsiTheme="minorHAnsi" w:cstheme="minorHAnsi"/>
          <w:sz w:val="22"/>
          <w:szCs w:val="22"/>
        </w:rPr>
      </w:pPr>
      <w:bookmarkStart w:id="22" w:name="_Toc208494188"/>
      <w:r w:rsidRPr="00C70675">
        <w:rPr>
          <w:rFonts w:asciiTheme="minorHAnsi" w:hAnsiTheme="minorHAnsi" w:cstheme="minorHAnsi"/>
          <w:sz w:val="22"/>
          <w:szCs w:val="22"/>
        </w:rPr>
        <w:t>Avance</w:t>
      </w:r>
      <w:bookmarkEnd w:id="22"/>
    </w:p>
    <w:p w14:paraId="7B2D27DD" w14:textId="7C3D0301" w:rsidR="00D66452" w:rsidRPr="00CB035F" w:rsidRDefault="003231C9" w:rsidP="00CB035F">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Aucune avance ne sera accordée.</w:t>
      </w:r>
    </w:p>
    <w:p w14:paraId="543F5B5C" w14:textId="77777777" w:rsidR="002712EA" w:rsidRPr="00C70675" w:rsidRDefault="002712EA" w:rsidP="00C70675">
      <w:pPr>
        <w:pStyle w:val="Titre2"/>
        <w:spacing w:before="120" w:after="60"/>
        <w:jc w:val="both"/>
        <w:rPr>
          <w:rFonts w:asciiTheme="minorHAnsi" w:hAnsiTheme="minorHAnsi" w:cstheme="minorHAnsi"/>
          <w:sz w:val="22"/>
          <w:szCs w:val="22"/>
        </w:rPr>
      </w:pPr>
      <w:bookmarkStart w:id="23" w:name="_Toc208494189"/>
      <w:r w:rsidRPr="00C70675">
        <w:rPr>
          <w:rFonts w:asciiTheme="minorHAnsi" w:hAnsiTheme="minorHAnsi" w:cstheme="minorHAnsi"/>
          <w:sz w:val="22"/>
          <w:szCs w:val="22"/>
        </w:rPr>
        <w:t>Délais de paiement</w:t>
      </w:r>
      <w:r w:rsidR="00EA1301" w:rsidRPr="00C70675">
        <w:rPr>
          <w:rFonts w:asciiTheme="minorHAnsi" w:hAnsiTheme="minorHAnsi" w:cstheme="minorHAnsi"/>
          <w:sz w:val="22"/>
          <w:szCs w:val="22"/>
        </w:rPr>
        <w:t xml:space="preserve"> et intérêts moratoires</w:t>
      </w:r>
      <w:bookmarkEnd w:id="23"/>
    </w:p>
    <w:p w14:paraId="26C93565" w14:textId="01AC177E" w:rsidR="0039479E" w:rsidRPr="00C70675" w:rsidRDefault="0039479E" w:rsidP="00C70675">
      <w:pPr>
        <w:pStyle w:val="u"/>
        <w:widowControl w:val="0"/>
        <w:numPr>
          <w:ilvl w:val="12"/>
          <w:numId w:val="0"/>
        </w:numPr>
        <w:ind w:left="561"/>
        <w:rPr>
          <w:rFonts w:asciiTheme="minorHAnsi" w:hAnsiTheme="minorHAnsi" w:cstheme="minorHAnsi"/>
          <w:szCs w:val="22"/>
        </w:rPr>
      </w:pPr>
      <w:r w:rsidRPr="00C70675">
        <w:rPr>
          <w:rFonts w:asciiTheme="minorHAnsi" w:hAnsiTheme="minorHAnsi" w:cstheme="minorHAnsi"/>
          <w:szCs w:val="22"/>
        </w:rPr>
        <w:t xml:space="preserve">La rémunération du </w:t>
      </w:r>
      <w:r w:rsidR="000307E4" w:rsidRPr="00C70675">
        <w:rPr>
          <w:rFonts w:asciiTheme="minorHAnsi" w:hAnsiTheme="minorHAnsi" w:cstheme="minorHAnsi"/>
          <w:smallCaps/>
          <w:szCs w:val="22"/>
        </w:rPr>
        <w:t>Contractant</w:t>
      </w:r>
      <w:r w:rsidRPr="00C70675">
        <w:rPr>
          <w:rFonts w:asciiTheme="minorHAnsi" w:hAnsiTheme="minorHAnsi" w:cstheme="minorHAnsi"/>
          <w:szCs w:val="22"/>
        </w:rPr>
        <w:t>, constituée des commissions prélevées automatiquement lors de chaque transaction via le service de paiement mobile, ne donne lieu à aucun délai de paiement ni intérêts moratoires.</w:t>
      </w:r>
    </w:p>
    <w:p w14:paraId="1DA0B077" w14:textId="6508121F" w:rsidR="0054775A" w:rsidRPr="00C70675" w:rsidRDefault="0039479E"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Les dispositions relatives aux délais de paiement et aux intérêts moratoires s’appliquent uniquement aux autres sommes dues au </w:t>
      </w:r>
      <w:r w:rsidR="000307E4" w:rsidRPr="00C70675">
        <w:rPr>
          <w:rFonts w:asciiTheme="minorHAnsi" w:hAnsiTheme="minorHAnsi" w:cstheme="minorHAnsi"/>
          <w:smallCaps/>
          <w:szCs w:val="22"/>
        </w:rPr>
        <w:t>Contractant</w:t>
      </w:r>
      <w:r w:rsidR="000307E4" w:rsidRPr="00C70675">
        <w:rPr>
          <w:rFonts w:asciiTheme="minorHAnsi" w:hAnsiTheme="minorHAnsi" w:cstheme="minorHAnsi"/>
          <w:szCs w:val="22"/>
        </w:rPr>
        <w:t xml:space="preserve"> </w:t>
      </w:r>
      <w:r w:rsidRPr="00C70675">
        <w:rPr>
          <w:rFonts w:asciiTheme="minorHAnsi" w:hAnsiTheme="minorHAnsi" w:cstheme="minorHAnsi"/>
          <w:szCs w:val="22"/>
        </w:rPr>
        <w:t>sur présentation de facture ou de demande de remboursement de frais. Dans ce cas, le paiement est toujours effectué au nom de l’émetteur de la facture.</w:t>
      </w:r>
    </w:p>
    <w:p w14:paraId="389E891E" w14:textId="3B23C131" w:rsidR="0054775A" w:rsidRPr="00C70675" w:rsidRDefault="0054775A"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Le délai global de paiement des sommes dues en exécution du Contrat est fixé à trente (30) </w:t>
      </w:r>
      <w:proofErr w:type="gramStart"/>
      <w:r w:rsidR="00733137" w:rsidRPr="00C70675">
        <w:rPr>
          <w:rFonts w:asciiTheme="minorHAnsi" w:hAnsiTheme="minorHAnsi" w:cstheme="minorHAnsi"/>
          <w:szCs w:val="22"/>
        </w:rPr>
        <w:t>jours maximum</w:t>
      </w:r>
      <w:proofErr w:type="gramEnd"/>
      <w:r w:rsidRPr="00C70675">
        <w:rPr>
          <w:rFonts w:asciiTheme="minorHAnsi" w:hAnsiTheme="minorHAnsi" w:cstheme="minorHAnsi"/>
          <w:szCs w:val="22"/>
        </w:rPr>
        <w:t xml:space="preserve"> à compter de la date de réception de la facture complète, comprenant toutes les pièces justificatives ou de la date d’admission des prestations si celle-ci est postérieure. Toute pièce </w:t>
      </w:r>
      <w:r w:rsidRPr="00C70675">
        <w:rPr>
          <w:rFonts w:asciiTheme="minorHAnsi" w:hAnsiTheme="minorHAnsi" w:cstheme="minorHAnsi"/>
          <w:szCs w:val="22"/>
        </w:rPr>
        <w:lastRenderedPageBreak/>
        <w:t>manquante empêchera les paiements.</w:t>
      </w:r>
    </w:p>
    <w:p w14:paraId="34FF0D1B" w14:textId="002B7150" w:rsidR="0054775A" w:rsidRPr="00C70675" w:rsidRDefault="0054775A"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En cas de dépassement de ce délai de paiement, </w:t>
      </w:r>
      <w:r w:rsidR="00CE73DB"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versera au </w:t>
      </w:r>
      <w:r w:rsidR="00AA21AB" w:rsidRPr="00C70675">
        <w:rPr>
          <w:rFonts w:asciiTheme="minorHAnsi" w:hAnsiTheme="minorHAnsi" w:cstheme="minorHAnsi"/>
          <w:smallCaps/>
          <w:szCs w:val="22"/>
        </w:rPr>
        <w:t>Contractant</w:t>
      </w:r>
      <w:r w:rsidRPr="00C70675">
        <w:rPr>
          <w:rFonts w:asciiTheme="minorHAnsi" w:hAnsiTheme="minorHAnsi" w:cstheme="minorHAnsi"/>
          <w:szCs w:val="22"/>
        </w:rPr>
        <w:t xml:space="preserve"> des intérêts moratoires, dans les conditions fixées </w:t>
      </w:r>
      <w:r w:rsidR="00554974" w:rsidRPr="00C70675">
        <w:rPr>
          <w:rFonts w:asciiTheme="minorHAnsi" w:hAnsiTheme="minorHAnsi" w:cstheme="minorHAnsi"/>
          <w:szCs w:val="22"/>
        </w:rPr>
        <w:t>par le Code de la commande publique article</w:t>
      </w:r>
      <w:r w:rsidR="00CB26D7" w:rsidRPr="00C70675">
        <w:rPr>
          <w:rFonts w:asciiTheme="minorHAnsi" w:hAnsiTheme="minorHAnsi" w:cstheme="minorHAnsi"/>
          <w:szCs w:val="22"/>
        </w:rPr>
        <w:t>s</w:t>
      </w:r>
      <w:r w:rsidR="00554974" w:rsidRPr="00C70675">
        <w:rPr>
          <w:rFonts w:asciiTheme="minorHAnsi" w:hAnsiTheme="minorHAnsi" w:cstheme="minorHAnsi"/>
          <w:szCs w:val="22"/>
        </w:rPr>
        <w:t xml:space="preserve"> R. 2192-10 et </w:t>
      </w:r>
      <w:r w:rsidR="001365A3" w:rsidRPr="00C70675">
        <w:rPr>
          <w:rFonts w:asciiTheme="minorHAnsi" w:hAnsiTheme="minorHAnsi" w:cstheme="minorHAnsi"/>
          <w:szCs w:val="22"/>
        </w:rPr>
        <w:t>suivants relatifs</w:t>
      </w:r>
      <w:r w:rsidRPr="00C70675">
        <w:rPr>
          <w:rFonts w:asciiTheme="minorHAnsi" w:hAnsiTheme="minorHAnsi" w:cstheme="minorHAnsi"/>
          <w:szCs w:val="22"/>
        </w:rPr>
        <w:t xml:space="preserve"> à la lutte contre les retards de paiement dans les </w:t>
      </w:r>
      <w:r w:rsidR="00E4538E" w:rsidRPr="00C70675">
        <w:rPr>
          <w:rFonts w:asciiTheme="minorHAnsi" w:hAnsiTheme="minorHAnsi" w:cstheme="minorHAnsi"/>
          <w:szCs w:val="22"/>
        </w:rPr>
        <w:t>c</w:t>
      </w:r>
      <w:r w:rsidRPr="00C70675">
        <w:rPr>
          <w:rFonts w:asciiTheme="minorHAnsi" w:hAnsiTheme="minorHAnsi" w:cstheme="minorHAnsi"/>
          <w:szCs w:val="22"/>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C70675" w:rsidRDefault="0054775A"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Le montant de l’indemnité forfaitaire pour frais de recouvrement est fixé à quarante (40) euros et sera versé systématiquement en sus des intérêts moratoires. Les intérêts d'un montant inférieur à 40€ ne seront pas mandatés.</w:t>
      </w:r>
    </w:p>
    <w:p w14:paraId="1B9F2E0C" w14:textId="478909AC" w:rsidR="008C6F83" w:rsidRPr="00C70675" w:rsidRDefault="00471275" w:rsidP="00C70675">
      <w:pPr>
        <w:pStyle w:val="Titre2"/>
        <w:tabs>
          <w:tab w:val="num" w:pos="576"/>
        </w:tabs>
        <w:spacing w:before="120" w:after="60"/>
        <w:jc w:val="both"/>
        <w:rPr>
          <w:rFonts w:asciiTheme="minorHAnsi" w:hAnsiTheme="minorHAnsi" w:cstheme="minorHAnsi"/>
          <w:sz w:val="22"/>
          <w:szCs w:val="22"/>
        </w:rPr>
      </w:pPr>
      <w:bookmarkStart w:id="24" w:name="_Toc208494190"/>
      <w:bookmarkStart w:id="25" w:name="_Toc344300189"/>
      <w:bookmarkEnd w:id="21"/>
      <w:r w:rsidRPr="00C70675">
        <w:rPr>
          <w:rFonts w:asciiTheme="minorHAnsi" w:hAnsiTheme="minorHAnsi" w:cstheme="minorHAnsi"/>
          <w:sz w:val="22"/>
          <w:szCs w:val="22"/>
        </w:rPr>
        <w:t xml:space="preserve">Modalités de </w:t>
      </w:r>
      <w:r w:rsidR="00DE6A12" w:rsidRPr="00C70675">
        <w:rPr>
          <w:rFonts w:asciiTheme="minorHAnsi" w:hAnsiTheme="minorHAnsi" w:cstheme="minorHAnsi"/>
          <w:sz w:val="22"/>
          <w:szCs w:val="22"/>
        </w:rPr>
        <w:t>paiement</w:t>
      </w:r>
      <w:bookmarkEnd w:id="24"/>
      <w:r w:rsidR="00874EA8" w:rsidRPr="00C70675" w:rsidDel="00471275">
        <w:rPr>
          <w:rFonts w:asciiTheme="minorHAnsi" w:hAnsiTheme="minorHAnsi" w:cstheme="minorHAnsi"/>
          <w:sz w:val="22"/>
          <w:szCs w:val="22"/>
        </w:rPr>
        <w:t xml:space="preserve"> </w:t>
      </w:r>
    </w:p>
    <w:p w14:paraId="752D3698" w14:textId="2B5A2B98" w:rsidR="00874EA8" w:rsidRPr="000307E4" w:rsidRDefault="00874EA8" w:rsidP="000307E4">
      <w:pPr>
        <w:pStyle w:val="Paragraphedeliste"/>
        <w:numPr>
          <w:ilvl w:val="0"/>
          <w:numId w:val="72"/>
        </w:numPr>
        <w:jc w:val="both"/>
        <w:rPr>
          <w:rFonts w:asciiTheme="minorHAnsi" w:hAnsiTheme="minorHAnsi" w:cstheme="minorHAnsi"/>
          <w:sz w:val="22"/>
          <w:szCs w:val="22"/>
        </w:rPr>
      </w:pPr>
      <w:r w:rsidRPr="000307E4">
        <w:rPr>
          <w:rFonts w:asciiTheme="minorHAnsi" w:hAnsiTheme="minorHAnsi" w:cstheme="minorHAnsi"/>
          <w:b/>
          <w:bCs/>
          <w:sz w:val="22"/>
          <w:szCs w:val="22"/>
        </w:rPr>
        <w:t>Paiement des commissions automatiques</w:t>
      </w:r>
    </w:p>
    <w:p w14:paraId="34E2513F" w14:textId="2FBBAA4E" w:rsidR="008D1BD1" w:rsidRPr="00C70675" w:rsidRDefault="008C6F83"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Le paiement des </w:t>
      </w:r>
      <w:r w:rsidR="0028309C" w:rsidRPr="00C70675">
        <w:rPr>
          <w:rFonts w:asciiTheme="minorHAnsi" w:hAnsiTheme="minorHAnsi" w:cstheme="minorHAnsi"/>
          <w:szCs w:val="22"/>
        </w:rPr>
        <w:t>prestations sera</w:t>
      </w:r>
      <w:r w:rsidRPr="00C70675">
        <w:rPr>
          <w:rFonts w:asciiTheme="minorHAnsi" w:hAnsiTheme="minorHAnsi" w:cstheme="minorHAnsi"/>
          <w:szCs w:val="22"/>
        </w:rPr>
        <w:t xml:space="preserve"> effectué </w:t>
      </w:r>
      <w:r w:rsidR="00471275" w:rsidRPr="00C70675">
        <w:rPr>
          <w:rFonts w:asciiTheme="minorHAnsi" w:hAnsiTheme="minorHAnsi" w:cstheme="minorHAnsi"/>
          <w:szCs w:val="22"/>
        </w:rPr>
        <w:t xml:space="preserve">sous forme de commissions automatiques correspondant au pourcentage indiqué </w:t>
      </w:r>
      <w:r w:rsidR="00CB035F">
        <w:rPr>
          <w:rFonts w:asciiTheme="minorHAnsi" w:hAnsiTheme="minorHAnsi" w:cstheme="minorHAnsi"/>
          <w:szCs w:val="22"/>
        </w:rPr>
        <w:t xml:space="preserve">dans l’offre financière du </w:t>
      </w:r>
      <w:r w:rsidR="00CB035F" w:rsidRPr="00C70675">
        <w:rPr>
          <w:rFonts w:asciiTheme="minorHAnsi" w:hAnsiTheme="minorHAnsi" w:cstheme="minorHAnsi"/>
          <w:smallCaps/>
          <w:szCs w:val="22"/>
        </w:rPr>
        <w:t>Contractan</w:t>
      </w:r>
      <w:r w:rsidR="00CB035F">
        <w:rPr>
          <w:rFonts w:asciiTheme="minorHAnsi" w:hAnsiTheme="minorHAnsi" w:cstheme="minorHAnsi"/>
          <w:smallCaps/>
          <w:szCs w:val="22"/>
        </w:rPr>
        <w:t>t</w:t>
      </w:r>
      <w:r w:rsidR="00471275" w:rsidRPr="00C70675">
        <w:rPr>
          <w:rFonts w:asciiTheme="minorHAnsi" w:hAnsiTheme="minorHAnsi" w:cstheme="minorHAnsi"/>
          <w:szCs w:val="22"/>
        </w:rPr>
        <w:t>, prélevées directement sur chaque transaction effectuée via le service de paiement mobile.</w:t>
      </w:r>
    </w:p>
    <w:p w14:paraId="44B6372F" w14:textId="29D54F4D" w:rsidR="008C6F83" w:rsidRPr="00C70675" w:rsidRDefault="008D1BD1"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La rémunération du </w:t>
      </w:r>
      <w:r w:rsidR="000307E4" w:rsidRPr="00C70675">
        <w:rPr>
          <w:rFonts w:asciiTheme="minorHAnsi" w:hAnsiTheme="minorHAnsi" w:cstheme="minorHAnsi"/>
          <w:smallCaps/>
          <w:szCs w:val="22"/>
        </w:rPr>
        <w:t>Contractant</w:t>
      </w:r>
      <w:r w:rsidR="000307E4" w:rsidRPr="00C70675">
        <w:rPr>
          <w:rFonts w:asciiTheme="minorHAnsi" w:hAnsiTheme="minorHAnsi" w:cstheme="minorHAnsi"/>
          <w:szCs w:val="22"/>
        </w:rPr>
        <w:t xml:space="preserve"> </w:t>
      </w:r>
      <w:r w:rsidRPr="00C70675">
        <w:rPr>
          <w:rFonts w:asciiTheme="minorHAnsi" w:hAnsiTheme="minorHAnsi" w:cstheme="minorHAnsi"/>
          <w:szCs w:val="22"/>
        </w:rPr>
        <w:t>est due uniquement pour les transferts effectivement réalisés et reçus par les bénéficiaires finaux, lesquels sont effectués sur les numéros mobiles indiqués par EXPERTISE FRANCE.</w:t>
      </w:r>
      <w:r w:rsidR="00471275" w:rsidRPr="00C70675" w:rsidDel="00471275">
        <w:rPr>
          <w:rFonts w:asciiTheme="minorHAnsi" w:hAnsiTheme="minorHAnsi" w:cstheme="minorHAnsi"/>
          <w:szCs w:val="22"/>
        </w:rPr>
        <w:t xml:space="preserve"> </w:t>
      </w:r>
      <w:r w:rsidRPr="00C70675">
        <w:rPr>
          <w:rFonts w:asciiTheme="minorHAnsi" w:hAnsiTheme="minorHAnsi" w:cstheme="minorHAnsi"/>
          <w:szCs w:val="22"/>
        </w:rPr>
        <w:t xml:space="preserve"> Aucun paiement supplémentaire n’est applicable pour les prestations rémunérées par ces commissions automatiques.</w:t>
      </w:r>
      <w:r w:rsidR="00DE6A12" w:rsidRPr="00C70675">
        <w:rPr>
          <w:rFonts w:asciiTheme="minorHAnsi" w:hAnsiTheme="minorHAnsi" w:cstheme="minorHAnsi"/>
          <w:szCs w:val="22"/>
        </w:rPr>
        <w:t xml:space="preserve"> </w:t>
      </w:r>
      <w:r w:rsidR="00DE6A12" w:rsidRPr="00C70675">
        <w:rPr>
          <w:rFonts w:asciiTheme="minorHAnsi" w:hAnsiTheme="minorHAnsi" w:cstheme="minorHAnsi"/>
          <w:bCs/>
          <w:szCs w:val="22"/>
        </w:rPr>
        <w:t xml:space="preserve">Le versement de cette commission ne constitue pas une preuve de réception des prestations et ne libère pas le </w:t>
      </w:r>
      <w:r w:rsidR="00DE6A12" w:rsidRPr="00C70675">
        <w:rPr>
          <w:rFonts w:asciiTheme="minorHAnsi" w:hAnsiTheme="minorHAnsi" w:cstheme="minorHAnsi"/>
          <w:bCs/>
          <w:smallCaps/>
          <w:szCs w:val="22"/>
        </w:rPr>
        <w:t>Contractant</w:t>
      </w:r>
      <w:r w:rsidR="00DE6A12" w:rsidRPr="00C70675">
        <w:rPr>
          <w:rFonts w:asciiTheme="minorHAnsi" w:hAnsiTheme="minorHAnsi" w:cstheme="minorHAnsi"/>
          <w:bCs/>
          <w:szCs w:val="22"/>
        </w:rPr>
        <w:t xml:space="preserve"> de ses obligations au titre du présent Contrat.</w:t>
      </w:r>
      <w:r w:rsidR="00DE6A12" w:rsidRPr="00C70675">
        <w:rPr>
          <w:rFonts w:asciiTheme="minorHAnsi" w:hAnsiTheme="minorHAnsi" w:cstheme="minorHAnsi"/>
          <w:bCs/>
          <w:szCs w:val="22"/>
        </w:rPr>
        <w:br/>
        <w:t>EXPERTISE FRANCE pourra, à tout moment, demander un relevé détaillé des transactions et commissions pour contrôle et transparence</w:t>
      </w:r>
      <w:r w:rsidR="00590134" w:rsidRPr="00C70675">
        <w:rPr>
          <w:rFonts w:asciiTheme="minorHAnsi" w:hAnsiTheme="minorHAnsi" w:cstheme="minorHAnsi"/>
          <w:bCs/>
          <w:szCs w:val="22"/>
        </w:rPr>
        <w:t xml:space="preserve">. </w:t>
      </w:r>
    </w:p>
    <w:p w14:paraId="3DB3A727" w14:textId="311BA705" w:rsidR="00874EA8" w:rsidRPr="00C70675" w:rsidRDefault="00874EA8" w:rsidP="000307E4">
      <w:pPr>
        <w:pStyle w:val="u"/>
        <w:widowControl w:val="0"/>
        <w:numPr>
          <w:ilvl w:val="0"/>
          <w:numId w:val="72"/>
        </w:numPr>
        <w:spacing w:after="120"/>
        <w:rPr>
          <w:rFonts w:asciiTheme="minorHAnsi" w:eastAsia="Calibri" w:hAnsiTheme="minorHAnsi" w:cstheme="minorHAnsi"/>
          <w:b/>
          <w:bCs/>
          <w:szCs w:val="22"/>
        </w:rPr>
      </w:pPr>
      <w:r w:rsidRPr="00C70675">
        <w:rPr>
          <w:rFonts w:asciiTheme="minorHAnsi" w:eastAsia="Calibri" w:hAnsiTheme="minorHAnsi" w:cstheme="minorHAnsi"/>
          <w:b/>
          <w:bCs/>
          <w:szCs w:val="22"/>
        </w:rPr>
        <w:t>Paiement sur facture ou remboursement de frais</w:t>
      </w:r>
    </w:p>
    <w:p w14:paraId="2402846F" w14:textId="51C53211" w:rsidR="008D1BD1" w:rsidRPr="00C70675" w:rsidRDefault="00874EA8"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E</w:t>
      </w:r>
      <w:r w:rsidR="008D1BD1" w:rsidRPr="00C70675">
        <w:rPr>
          <w:rFonts w:asciiTheme="minorHAnsi" w:hAnsiTheme="minorHAnsi" w:cstheme="minorHAnsi"/>
          <w:szCs w:val="22"/>
        </w:rPr>
        <w:t xml:space="preserve">n cas de transmission d’une facture ou d’une demande de remboursement de frais par le </w:t>
      </w:r>
      <w:r w:rsidR="000307E4" w:rsidRPr="00C70675">
        <w:rPr>
          <w:rFonts w:asciiTheme="minorHAnsi" w:hAnsiTheme="minorHAnsi" w:cstheme="minorHAnsi"/>
          <w:smallCaps/>
          <w:szCs w:val="22"/>
        </w:rPr>
        <w:t>Contractant</w:t>
      </w:r>
      <w:r w:rsidR="008D1BD1" w:rsidRPr="00C70675">
        <w:rPr>
          <w:rFonts w:asciiTheme="minorHAnsi" w:hAnsiTheme="minorHAnsi" w:cstheme="minorHAnsi"/>
          <w:szCs w:val="22"/>
        </w:rPr>
        <w:t xml:space="preserve">, le paiement des prestations facturées sera effectué au nom de l’émetteur de la facture ou de la demande de remboursement sur le compte bancaire identifié dans </w:t>
      </w:r>
      <w:proofErr w:type="gramStart"/>
      <w:r w:rsidRPr="00C70675">
        <w:rPr>
          <w:rFonts w:asciiTheme="minorHAnsi" w:hAnsiTheme="minorHAnsi" w:cstheme="minorHAnsi"/>
          <w:szCs w:val="22"/>
        </w:rPr>
        <w:t>la fiche tiers</w:t>
      </w:r>
      <w:proofErr w:type="gramEnd"/>
      <w:r w:rsidR="008D1BD1" w:rsidRPr="00C70675">
        <w:rPr>
          <w:rFonts w:asciiTheme="minorHAnsi" w:hAnsiTheme="minorHAnsi" w:cstheme="minorHAnsi"/>
          <w:szCs w:val="22"/>
        </w:rPr>
        <w:t>.</w:t>
      </w:r>
    </w:p>
    <w:p w14:paraId="0F0BE82A" w14:textId="2223F1A4" w:rsidR="000D032B" w:rsidRPr="00C70675" w:rsidRDefault="000D032B"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Dans ce </w:t>
      </w:r>
      <w:r w:rsidR="008728FB" w:rsidRPr="00C70675">
        <w:rPr>
          <w:rFonts w:asciiTheme="minorHAnsi" w:hAnsiTheme="minorHAnsi" w:cstheme="minorHAnsi"/>
          <w:szCs w:val="22"/>
        </w:rPr>
        <w:t>cas,</w:t>
      </w:r>
      <w:r w:rsidRPr="00C70675">
        <w:rPr>
          <w:rFonts w:asciiTheme="minorHAnsi" w:hAnsiTheme="minorHAnsi" w:cstheme="minorHAnsi"/>
          <w:szCs w:val="22"/>
        </w:rPr>
        <w:t xml:space="preserve"> ces factures </w:t>
      </w:r>
      <w:r w:rsidR="00874EA8" w:rsidRPr="00C70675">
        <w:rPr>
          <w:rFonts w:asciiTheme="minorHAnsi" w:hAnsiTheme="minorHAnsi" w:cstheme="minorHAnsi"/>
          <w:szCs w:val="22"/>
        </w:rPr>
        <w:t>devront comporter</w:t>
      </w:r>
      <w:r w:rsidRPr="00C70675">
        <w:rPr>
          <w:rFonts w:asciiTheme="minorHAnsi" w:hAnsiTheme="minorHAnsi" w:cstheme="minorHAnsi"/>
          <w:szCs w:val="22"/>
        </w:rPr>
        <w:t>, outre les mentions légales (numéro d’immatriculation au registre des sociétés de TVA intracommunautaire), les indications suivantes :</w:t>
      </w:r>
    </w:p>
    <w:p w14:paraId="56D657BE" w14:textId="7AC68CAF" w:rsidR="000D032B" w:rsidRPr="00C70675" w:rsidRDefault="000D032B" w:rsidP="00C70675">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La raison sociale, l’adresse, le siège social du titulaire ;</w:t>
      </w:r>
    </w:p>
    <w:p w14:paraId="77F0EE9C" w14:textId="1562196E" w:rsidR="000D032B" w:rsidRPr="00C70675" w:rsidRDefault="000D032B" w:rsidP="00C70675">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Le numéro d’immatriculation au registre du commerce du titulaire (SIRET ou équivalent) ;</w:t>
      </w:r>
    </w:p>
    <w:p w14:paraId="71D8AB04" w14:textId="48FF4EDE" w:rsidR="000D032B" w:rsidRPr="00C70675" w:rsidRDefault="00874EA8" w:rsidP="00C70675">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La référence</w:t>
      </w:r>
      <w:r w:rsidR="000D032B" w:rsidRPr="00C70675">
        <w:rPr>
          <w:rFonts w:asciiTheme="minorHAnsi" w:eastAsia="Times New Roman" w:hAnsiTheme="minorHAnsi" w:cstheme="minorHAnsi"/>
          <w:sz w:val="22"/>
          <w:szCs w:val="22"/>
        </w:rPr>
        <w:t xml:space="preserve"> du compte bancaire ;</w:t>
      </w:r>
    </w:p>
    <w:p w14:paraId="2025B4C3" w14:textId="33FAE0D9" w:rsidR="000D032B" w:rsidRPr="00C70675" w:rsidRDefault="000D032B" w:rsidP="00C70675">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La référence du présent marché ;</w:t>
      </w:r>
    </w:p>
    <w:p w14:paraId="61945D80" w14:textId="2041F5C5" w:rsidR="000D032B" w:rsidRPr="00C70675" w:rsidRDefault="000D032B" w:rsidP="00C70675">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La référence et l’intitulé du projet de coopération concerné (le cas échéant) ;</w:t>
      </w:r>
    </w:p>
    <w:p w14:paraId="13D3EE57" w14:textId="22723690" w:rsidR="000D032B" w:rsidRPr="00C70675" w:rsidRDefault="000D032B" w:rsidP="00C70675">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La dénomination claire et précise des matériels et/ou fournitures vendues, et/ou des prestations effectuées ;</w:t>
      </w:r>
    </w:p>
    <w:p w14:paraId="446B363A" w14:textId="27DDF985" w:rsidR="000D032B" w:rsidRPr="00C70675" w:rsidRDefault="000D032B" w:rsidP="00C70675">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Si la domiciliation des paiements du titulaire n’est pas portée sur les factures, il sera joint un relevé ou une attestation d’identité bancaire ou postale, ainsi que </w:t>
      </w:r>
      <w:proofErr w:type="gramStart"/>
      <w:r w:rsidRPr="00C70675">
        <w:rPr>
          <w:rFonts w:asciiTheme="minorHAnsi" w:eastAsia="Times New Roman" w:hAnsiTheme="minorHAnsi" w:cstheme="minorHAnsi"/>
          <w:sz w:val="22"/>
          <w:szCs w:val="22"/>
        </w:rPr>
        <w:t>la fiche tiers</w:t>
      </w:r>
      <w:proofErr w:type="gramEnd"/>
      <w:r w:rsidRPr="00C70675">
        <w:rPr>
          <w:rFonts w:asciiTheme="minorHAnsi" w:eastAsia="Times New Roman" w:hAnsiTheme="minorHAnsi" w:cstheme="minorHAnsi"/>
          <w:sz w:val="22"/>
          <w:szCs w:val="22"/>
        </w:rPr>
        <w:t xml:space="preserve"> obligatoirement complétée</w:t>
      </w:r>
      <w:r w:rsidR="00874EA8" w:rsidRPr="00C70675">
        <w:rPr>
          <w:rFonts w:asciiTheme="minorHAnsi" w:eastAsia="Times New Roman" w:hAnsiTheme="minorHAnsi" w:cstheme="minorHAnsi"/>
          <w:sz w:val="22"/>
          <w:szCs w:val="22"/>
        </w:rPr>
        <w:t>.</w:t>
      </w:r>
    </w:p>
    <w:p w14:paraId="4FEE88C5" w14:textId="1B55C48B" w:rsidR="000D032B" w:rsidRPr="00C70675" w:rsidRDefault="000D032B"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Les factures, accompagnées des justificatifs correspondants validés par </w:t>
      </w:r>
      <w:r w:rsidRPr="00C70675">
        <w:rPr>
          <w:rFonts w:asciiTheme="minorHAnsi" w:hAnsiTheme="minorHAnsi" w:cstheme="minorHAnsi"/>
          <w:smallCaps/>
          <w:szCs w:val="22"/>
        </w:rPr>
        <w:t xml:space="preserve">Expertise France </w:t>
      </w:r>
      <w:r w:rsidRPr="00C70675">
        <w:rPr>
          <w:rFonts w:asciiTheme="minorHAnsi" w:hAnsiTheme="minorHAnsi" w:cstheme="minorHAnsi"/>
          <w:szCs w:val="22"/>
        </w:rPr>
        <w:t xml:space="preserve">ou de la copie de la décision de réception des prestations et/ou des fournitures correspondantes seront transmises au point de contact désigné à l’article </w:t>
      </w:r>
      <w:r w:rsidRPr="00C70675">
        <w:rPr>
          <w:rFonts w:asciiTheme="minorHAnsi" w:hAnsiTheme="minorHAnsi" w:cstheme="minorHAnsi"/>
          <w:szCs w:val="22"/>
        </w:rPr>
        <w:fldChar w:fldCharType="begin"/>
      </w:r>
      <w:r w:rsidRPr="00C70675">
        <w:rPr>
          <w:rFonts w:asciiTheme="minorHAnsi" w:hAnsiTheme="minorHAnsi" w:cstheme="minorHAnsi"/>
          <w:szCs w:val="22"/>
        </w:rPr>
        <w:instrText xml:space="preserve"> REF _Ref464060009 \h  \* MERGEFORMAT </w:instrText>
      </w:r>
      <w:r w:rsidRPr="00C70675">
        <w:rPr>
          <w:rFonts w:asciiTheme="minorHAnsi" w:hAnsiTheme="minorHAnsi" w:cstheme="minorHAnsi"/>
          <w:szCs w:val="22"/>
        </w:rPr>
      </w:r>
      <w:r w:rsidRPr="00C70675">
        <w:rPr>
          <w:rFonts w:asciiTheme="minorHAnsi" w:hAnsiTheme="minorHAnsi" w:cstheme="minorHAnsi"/>
          <w:szCs w:val="22"/>
        </w:rPr>
        <w:fldChar w:fldCharType="separate"/>
      </w:r>
      <w:r w:rsidRPr="00C70675">
        <w:rPr>
          <w:rFonts w:asciiTheme="minorHAnsi" w:hAnsiTheme="minorHAnsi" w:cstheme="minorHAnsi"/>
          <w:szCs w:val="22"/>
        </w:rPr>
        <w:t>Point de contact et communication</w:t>
      </w:r>
      <w:r w:rsidRPr="00C70675">
        <w:rPr>
          <w:rFonts w:asciiTheme="minorHAnsi" w:hAnsiTheme="minorHAnsi" w:cstheme="minorHAnsi"/>
          <w:szCs w:val="22"/>
        </w:rPr>
        <w:fldChar w:fldCharType="end"/>
      </w:r>
      <w:r w:rsidRPr="00C70675">
        <w:rPr>
          <w:rFonts w:asciiTheme="minorHAnsi" w:hAnsiTheme="minorHAnsi" w:cstheme="minorHAnsi"/>
          <w:szCs w:val="22"/>
        </w:rPr>
        <w:t>.</w:t>
      </w:r>
    </w:p>
    <w:p w14:paraId="658AF19B" w14:textId="532CC7C5" w:rsidR="000D032B" w:rsidRPr="00C70675" w:rsidRDefault="000D032B"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lastRenderedPageBreak/>
        <w:t>Toute pièce manquante empêchera les paiements.</w:t>
      </w:r>
    </w:p>
    <w:p w14:paraId="684141ED" w14:textId="249583AB" w:rsidR="00E64828" w:rsidRPr="00C70675" w:rsidRDefault="00E64828" w:rsidP="00C70675">
      <w:pPr>
        <w:pStyle w:val="Titre2"/>
        <w:tabs>
          <w:tab w:val="num" w:pos="576"/>
        </w:tabs>
        <w:spacing w:before="120" w:after="60"/>
        <w:jc w:val="both"/>
        <w:rPr>
          <w:rFonts w:asciiTheme="minorHAnsi" w:hAnsiTheme="minorHAnsi" w:cstheme="minorHAnsi"/>
          <w:sz w:val="22"/>
          <w:szCs w:val="22"/>
        </w:rPr>
      </w:pPr>
      <w:bookmarkStart w:id="26" w:name="_Toc208494191"/>
      <w:r w:rsidRPr="00C70675">
        <w:rPr>
          <w:rFonts w:asciiTheme="minorHAnsi" w:hAnsiTheme="minorHAnsi" w:cstheme="minorHAnsi"/>
          <w:sz w:val="22"/>
          <w:szCs w:val="22"/>
        </w:rPr>
        <w:t xml:space="preserve">Taxe </w:t>
      </w:r>
      <w:r w:rsidR="001E311F" w:rsidRPr="00C70675">
        <w:rPr>
          <w:rFonts w:asciiTheme="minorHAnsi" w:hAnsiTheme="minorHAnsi" w:cstheme="minorHAnsi"/>
          <w:sz w:val="22"/>
          <w:szCs w:val="22"/>
        </w:rPr>
        <w:t xml:space="preserve">sur </w:t>
      </w:r>
      <w:r w:rsidRPr="00C70675">
        <w:rPr>
          <w:rFonts w:asciiTheme="minorHAnsi" w:hAnsiTheme="minorHAnsi" w:cstheme="minorHAnsi"/>
          <w:sz w:val="22"/>
          <w:szCs w:val="22"/>
        </w:rPr>
        <w:t>la valeur ajoutée</w:t>
      </w:r>
      <w:bookmarkEnd w:id="25"/>
      <w:bookmarkEnd w:id="26"/>
    </w:p>
    <w:p w14:paraId="35CE810D" w14:textId="61DA01BE" w:rsidR="0089576F" w:rsidRPr="00C70675" w:rsidRDefault="00E541BC" w:rsidP="000307E4">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Le </w:t>
      </w:r>
      <w:r w:rsidR="00825236" w:rsidRPr="00C70675">
        <w:rPr>
          <w:rFonts w:asciiTheme="minorHAnsi" w:hAnsiTheme="minorHAnsi" w:cstheme="minorHAnsi"/>
          <w:smallCaps/>
          <w:szCs w:val="22"/>
        </w:rPr>
        <w:t>Contractant</w:t>
      </w:r>
      <w:r w:rsidR="006E2A49" w:rsidRPr="00C70675">
        <w:rPr>
          <w:rFonts w:asciiTheme="minorHAnsi" w:hAnsiTheme="minorHAnsi" w:cstheme="minorHAnsi"/>
          <w:szCs w:val="22"/>
        </w:rPr>
        <w:t xml:space="preserve"> </w:t>
      </w:r>
      <w:r w:rsidRPr="00C70675">
        <w:rPr>
          <w:rFonts w:asciiTheme="minorHAnsi" w:hAnsiTheme="minorHAnsi" w:cstheme="minorHAnsi"/>
          <w:szCs w:val="22"/>
        </w:rPr>
        <w:t xml:space="preserve">devra </w:t>
      </w:r>
      <w:r w:rsidR="001E311F" w:rsidRPr="00C70675">
        <w:rPr>
          <w:rFonts w:asciiTheme="minorHAnsi" w:hAnsiTheme="minorHAnsi" w:cstheme="minorHAnsi"/>
          <w:szCs w:val="22"/>
        </w:rPr>
        <w:t>indiquer</w:t>
      </w:r>
      <w:r w:rsidRPr="00C70675">
        <w:rPr>
          <w:rFonts w:asciiTheme="minorHAnsi" w:hAnsiTheme="minorHAnsi" w:cstheme="minorHAnsi"/>
          <w:szCs w:val="22"/>
        </w:rPr>
        <w:t xml:space="preserve"> le taux de TVA applicable à l’opération ou le cas échéant le bénéfice d’une exonération</w:t>
      </w:r>
      <w:r w:rsidR="001E311F" w:rsidRPr="00C70675">
        <w:rPr>
          <w:rFonts w:asciiTheme="minorHAnsi" w:hAnsiTheme="minorHAnsi" w:cstheme="minorHAnsi"/>
          <w:szCs w:val="22"/>
        </w:rPr>
        <w:t xml:space="preserve"> en mentionnant sur la facture les dispositions du Code général des impôts ou celles de la directive 2006/112/CE du 28 novembre 2006</w:t>
      </w:r>
      <w:r w:rsidRPr="00C70675">
        <w:rPr>
          <w:rFonts w:asciiTheme="minorHAnsi" w:hAnsiTheme="minorHAnsi" w:cstheme="minorHAnsi"/>
          <w:szCs w:val="22"/>
        </w:rPr>
        <w:t>.</w:t>
      </w:r>
    </w:p>
    <w:p w14:paraId="4E39A870" w14:textId="77777777" w:rsidR="00E541BC" w:rsidRPr="00C70675" w:rsidRDefault="00E541BC"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Le </w:t>
      </w:r>
      <w:r w:rsidR="00825236" w:rsidRPr="00C70675">
        <w:rPr>
          <w:rFonts w:asciiTheme="minorHAnsi" w:hAnsiTheme="minorHAnsi" w:cstheme="minorHAnsi"/>
          <w:smallCaps/>
          <w:szCs w:val="22"/>
        </w:rPr>
        <w:t>Contractant</w:t>
      </w:r>
      <w:r w:rsidR="006E2A49" w:rsidRPr="00C70675">
        <w:rPr>
          <w:rFonts w:asciiTheme="minorHAnsi" w:hAnsiTheme="minorHAnsi" w:cstheme="minorHAnsi"/>
          <w:szCs w:val="22"/>
        </w:rPr>
        <w:t xml:space="preserve"> </w:t>
      </w:r>
      <w:r w:rsidRPr="00C70675">
        <w:rPr>
          <w:rFonts w:asciiTheme="minorHAnsi" w:hAnsiTheme="minorHAnsi" w:cstheme="minorHAnsi"/>
          <w:szCs w:val="22"/>
        </w:rPr>
        <w:t>qui bénéficie de la franchise en base devra mentionner sur les factures « TVA non applicable</w:t>
      </w:r>
      <w:r w:rsidR="004C749B" w:rsidRPr="00C70675">
        <w:rPr>
          <w:rFonts w:asciiTheme="minorHAnsi" w:hAnsiTheme="minorHAnsi" w:cstheme="minorHAnsi"/>
          <w:szCs w:val="22"/>
        </w:rPr>
        <w:t> »</w:t>
      </w:r>
      <w:r w:rsidRPr="00C70675">
        <w:rPr>
          <w:rFonts w:asciiTheme="minorHAnsi" w:hAnsiTheme="minorHAnsi" w:cstheme="minorHAnsi"/>
          <w:szCs w:val="22"/>
        </w:rPr>
        <w:t xml:space="preserve">, </w:t>
      </w:r>
      <w:r w:rsidR="00B35BCC" w:rsidRPr="00C70675">
        <w:rPr>
          <w:rFonts w:asciiTheme="minorHAnsi" w:hAnsiTheme="minorHAnsi" w:cstheme="minorHAnsi"/>
          <w:szCs w:val="22"/>
        </w:rPr>
        <w:t xml:space="preserve">selon les </w:t>
      </w:r>
      <w:r w:rsidR="00CB6E0F" w:rsidRPr="00C70675">
        <w:rPr>
          <w:rFonts w:asciiTheme="minorHAnsi" w:hAnsiTheme="minorHAnsi" w:cstheme="minorHAnsi"/>
          <w:szCs w:val="22"/>
        </w:rPr>
        <w:t>règles qui lui sont applicables.</w:t>
      </w:r>
    </w:p>
    <w:p w14:paraId="14FFACED" w14:textId="77777777" w:rsidR="00BA76D5" w:rsidRPr="00C70675" w:rsidRDefault="00BA76D5" w:rsidP="00C70675">
      <w:pPr>
        <w:pStyle w:val="Titre2"/>
        <w:tabs>
          <w:tab w:val="num" w:pos="576"/>
        </w:tabs>
        <w:spacing w:before="120" w:after="60"/>
        <w:jc w:val="both"/>
        <w:rPr>
          <w:rFonts w:asciiTheme="minorHAnsi" w:hAnsiTheme="minorHAnsi" w:cstheme="minorHAnsi"/>
          <w:sz w:val="22"/>
          <w:szCs w:val="22"/>
        </w:rPr>
      </w:pPr>
      <w:bookmarkStart w:id="27" w:name="_Toc392669638"/>
      <w:bookmarkStart w:id="28" w:name="_Toc208494192"/>
      <w:r w:rsidRPr="00C70675">
        <w:rPr>
          <w:rFonts w:asciiTheme="minorHAnsi" w:hAnsiTheme="minorHAnsi" w:cstheme="minorHAnsi"/>
          <w:sz w:val="22"/>
          <w:szCs w:val="22"/>
        </w:rPr>
        <w:t>Impôts et taxes</w:t>
      </w:r>
      <w:bookmarkEnd w:id="27"/>
      <w:bookmarkEnd w:id="28"/>
    </w:p>
    <w:p w14:paraId="2F99CA94" w14:textId="77777777" w:rsidR="00BA76D5" w:rsidRPr="00C70675" w:rsidRDefault="00BA76D5" w:rsidP="00C70675">
      <w:pPr>
        <w:pStyle w:val="u"/>
        <w:widowControl w:val="0"/>
        <w:numPr>
          <w:ilvl w:val="12"/>
          <w:numId w:val="0"/>
        </w:numPr>
        <w:spacing w:after="120"/>
        <w:ind w:left="561"/>
        <w:rPr>
          <w:rFonts w:asciiTheme="minorHAnsi" w:hAnsiTheme="minorHAnsi" w:cstheme="minorHAnsi"/>
          <w:szCs w:val="22"/>
        </w:rPr>
      </w:pPr>
      <w:r w:rsidRPr="00C70675">
        <w:rPr>
          <w:rFonts w:asciiTheme="minorHAnsi" w:hAnsiTheme="minorHAnsi" w:cstheme="minorHAnsi"/>
          <w:szCs w:val="22"/>
        </w:rPr>
        <w:t xml:space="preserve">Le </w:t>
      </w:r>
      <w:r w:rsidR="00825236" w:rsidRPr="00C70675">
        <w:rPr>
          <w:rFonts w:asciiTheme="minorHAnsi" w:hAnsiTheme="minorHAnsi" w:cstheme="minorHAnsi"/>
          <w:smallCaps/>
          <w:szCs w:val="22"/>
        </w:rPr>
        <w:t>Contractant</w:t>
      </w:r>
      <w:r w:rsidRPr="00C70675">
        <w:rPr>
          <w:rFonts w:asciiTheme="minorHAnsi" w:hAnsiTheme="minorHAnsi" w:cstheme="minorHAnsi"/>
          <w:szCs w:val="22"/>
        </w:rPr>
        <w:t xml:space="preserve"> supportera directement la charge de tous les impôts, droits et taxes de quelque nature qu’ils soient, qui pourraient lui être réclamés au titre du présent </w:t>
      </w:r>
      <w:r w:rsidR="00D00B3A" w:rsidRPr="00C70675">
        <w:rPr>
          <w:rFonts w:asciiTheme="minorHAnsi" w:hAnsiTheme="minorHAnsi" w:cstheme="minorHAnsi"/>
          <w:szCs w:val="22"/>
        </w:rPr>
        <w:t>C</w:t>
      </w:r>
      <w:r w:rsidRPr="00C70675">
        <w:rPr>
          <w:rFonts w:asciiTheme="minorHAnsi" w:hAnsiTheme="minorHAnsi" w:cstheme="minorHAnsi"/>
          <w:szCs w:val="22"/>
        </w:rPr>
        <w:t>ontrat, tant dans le pays de son siège social que dans celui ou ceux d’exécution des</w:t>
      </w:r>
      <w:r w:rsidR="00C84056" w:rsidRPr="00C70675">
        <w:rPr>
          <w:rFonts w:asciiTheme="minorHAnsi" w:hAnsiTheme="minorHAnsi" w:cstheme="minorHAnsi"/>
          <w:szCs w:val="22"/>
        </w:rPr>
        <w:t xml:space="preserve"> prestations.</w:t>
      </w:r>
    </w:p>
    <w:p w14:paraId="39FD585F" w14:textId="77777777" w:rsidR="00656639" w:rsidRPr="00C70675" w:rsidRDefault="00A362B6"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29" w:name="_Toc208494193"/>
      <w:r w:rsidRPr="00C70675">
        <w:rPr>
          <w:rFonts w:asciiTheme="minorHAnsi" w:hAnsiTheme="minorHAnsi" w:cstheme="minorHAnsi"/>
          <w:b/>
          <w:caps/>
          <w:szCs w:val="22"/>
          <w:u w:val="single"/>
        </w:rPr>
        <w:t xml:space="preserve">opÉrations </w:t>
      </w:r>
      <w:r w:rsidR="00F766D6" w:rsidRPr="00C70675">
        <w:rPr>
          <w:rFonts w:asciiTheme="minorHAnsi" w:hAnsiTheme="minorHAnsi" w:cstheme="minorHAnsi"/>
          <w:b/>
          <w:caps/>
          <w:szCs w:val="22"/>
          <w:u w:val="single"/>
        </w:rPr>
        <w:t xml:space="preserve">de </w:t>
      </w:r>
      <w:r w:rsidRPr="00C70675">
        <w:rPr>
          <w:rFonts w:asciiTheme="minorHAnsi" w:hAnsiTheme="minorHAnsi" w:cstheme="minorHAnsi"/>
          <w:b/>
          <w:caps/>
          <w:szCs w:val="22"/>
          <w:u w:val="single"/>
        </w:rPr>
        <w:t xml:space="preserve">vÉrification </w:t>
      </w:r>
      <w:r w:rsidR="00F766D6" w:rsidRPr="00C70675">
        <w:rPr>
          <w:rFonts w:asciiTheme="minorHAnsi" w:hAnsiTheme="minorHAnsi" w:cstheme="minorHAnsi"/>
          <w:b/>
          <w:caps/>
          <w:szCs w:val="22"/>
          <w:u w:val="single"/>
        </w:rPr>
        <w:t>et d’admission</w:t>
      </w:r>
      <w:bookmarkEnd w:id="29"/>
    </w:p>
    <w:p w14:paraId="47340EBA" w14:textId="77777777" w:rsidR="00F72033" w:rsidRPr="00C70675" w:rsidRDefault="000243D6" w:rsidP="00C70675">
      <w:pPr>
        <w:pStyle w:val="Titre2"/>
        <w:jc w:val="both"/>
        <w:rPr>
          <w:rFonts w:asciiTheme="minorHAnsi" w:hAnsiTheme="minorHAnsi" w:cstheme="minorHAnsi"/>
          <w:sz w:val="22"/>
          <w:szCs w:val="22"/>
        </w:rPr>
      </w:pPr>
      <w:bookmarkStart w:id="30" w:name="_Toc390691469"/>
      <w:bookmarkStart w:id="31" w:name="_Toc392669640"/>
      <w:bookmarkStart w:id="32" w:name="_Toc208494194"/>
      <w:r w:rsidRPr="00C70675">
        <w:rPr>
          <w:rFonts w:asciiTheme="minorHAnsi" w:hAnsiTheme="minorHAnsi" w:cstheme="minorHAnsi"/>
          <w:sz w:val="22"/>
          <w:szCs w:val="22"/>
        </w:rPr>
        <w:t>Opérations de v</w:t>
      </w:r>
      <w:r w:rsidR="00F766D6" w:rsidRPr="00C70675">
        <w:rPr>
          <w:rFonts w:asciiTheme="minorHAnsi" w:hAnsiTheme="minorHAnsi" w:cstheme="minorHAnsi"/>
          <w:sz w:val="22"/>
          <w:szCs w:val="22"/>
        </w:rPr>
        <w:t>érification</w:t>
      </w:r>
      <w:bookmarkEnd w:id="30"/>
      <w:bookmarkEnd w:id="31"/>
      <w:bookmarkEnd w:id="32"/>
    </w:p>
    <w:p w14:paraId="3325C3B9" w14:textId="17175ADB" w:rsidR="00F766D6" w:rsidRPr="00C70675" w:rsidRDefault="00F766D6"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Les opérations de vérification des prestations</w:t>
      </w:r>
      <w:r w:rsidR="00701BF6" w:rsidRPr="00C70675">
        <w:rPr>
          <w:rFonts w:asciiTheme="minorHAnsi" w:hAnsiTheme="minorHAnsi" w:cstheme="minorHAnsi"/>
          <w:szCs w:val="22"/>
        </w:rPr>
        <w:t xml:space="preserve"> </w:t>
      </w:r>
      <w:r w:rsidR="0021293C" w:rsidRPr="00C70675">
        <w:rPr>
          <w:rFonts w:asciiTheme="minorHAnsi" w:hAnsiTheme="minorHAnsi" w:cstheme="minorHAnsi"/>
          <w:szCs w:val="22"/>
        </w:rPr>
        <w:t>et</w:t>
      </w:r>
      <w:r w:rsidR="00701BF6" w:rsidRPr="00C70675">
        <w:rPr>
          <w:rFonts w:asciiTheme="minorHAnsi" w:hAnsiTheme="minorHAnsi" w:cstheme="minorHAnsi"/>
          <w:szCs w:val="22"/>
        </w:rPr>
        <w:t xml:space="preserve"> des fournitures</w:t>
      </w:r>
      <w:r w:rsidRPr="00C70675">
        <w:rPr>
          <w:rFonts w:asciiTheme="minorHAnsi" w:hAnsiTheme="minorHAnsi" w:cstheme="minorHAnsi"/>
          <w:szCs w:val="22"/>
        </w:rPr>
        <w:t xml:space="preserve"> seront </w:t>
      </w:r>
      <w:r w:rsidR="0021293C" w:rsidRPr="00C70675">
        <w:rPr>
          <w:rFonts w:asciiTheme="minorHAnsi" w:hAnsiTheme="minorHAnsi" w:cstheme="minorHAnsi"/>
          <w:szCs w:val="22"/>
        </w:rPr>
        <w:t xml:space="preserve">effectuées </w:t>
      </w:r>
      <w:r w:rsidRPr="00C70675">
        <w:rPr>
          <w:rFonts w:asciiTheme="minorHAnsi" w:hAnsiTheme="minorHAnsi" w:cstheme="minorHAnsi"/>
          <w:szCs w:val="22"/>
        </w:rPr>
        <w:t xml:space="preserve">conformément </w:t>
      </w:r>
      <w:r w:rsidR="00E2279F" w:rsidRPr="00C70675">
        <w:rPr>
          <w:rFonts w:asciiTheme="minorHAnsi" w:hAnsiTheme="minorHAnsi" w:cstheme="minorHAnsi"/>
          <w:szCs w:val="22"/>
        </w:rPr>
        <w:t>au chapitre 5 du CCAG-FCS</w:t>
      </w:r>
      <w:r w:rsidR="003A4792" w:rsidRPr="00C70675">
        <w:rPr>
          <w:rFonts w:asciiTheme="minorHAnsi" w:hAnsiTheme="minorHAnsi" w:cstheme="minorHAnsi"/>
          <w:szCs w:val="22"/>
        </w:rPr>
        <w:t xml:space="preserve">. </w:t>
      </w:r>
      <w:r w:rsidRPr="00C70675">
        <w:rPr>
          <w:rFonts w:asciiTheme="minorHAnsi" w:hAnsiTheme="minorHAnsi" w:cstheme="minorHAnsi"/>
          <w:szCs w:val="22"/>
        </w:rPr>
        <w:t>Par dérogation à l’article 2</w:t>
      </w:r>
      <w:r w:rsidR="004A7A7D" w:rsidRPr="00C70675">
        <w:rPr>
          <w:rFonts w:asciiTheme="minorHAnsi" w:hAnsiTheme="minorHAnsi" w:cstheme="minorHAnsi"/>
          <w:szCs w:val="22"/>
        </w:rPr>
        <w:t>8</w:t>
      </w:r>
      <w:r w:rsidRPr="00C70675">
        <w:rPr>
          <w:rFonts w:asciiTheme="minorHAnsi" w:hAnsiTheme="minorHAnsi" w:cstheme="minorHAnsi"/>
          <w:szCs w:val="22"/>
        </w:rPr>
        <w:t xml:space="preserve"> du CCAG-</w:t>
      </w:r>
      <w:r w:rsidR="00E2279F" w:rsidRPr="00C70675">
        <w:rPr>
          <w:rFonts w:asciiTheme="minorHAnsi" w:hAnsiTheme="minorHAnsi" w:cstheme="minorHAnsi"/>
          <w:szCs w:val="22"/>
        </w:rPr>
        <w:t>FC</w:t>
      </w:r>
      <w:r w:rsidR="00713571" w:rsidRPr="00C70675">
        <w:rPr>
          <w:rFonts w:asciiTheme="minorHAnsi" w:hAnsiTheme="minorHAnsi" w:cstheme="minorHAnsi"/>
          <w:szCs w:val="22"/>
        </w:rPr>
        <w:t>S</w:t>
      </w:r>
      <w:r w:rsidRPr="00C70675">
        <w:rPr>
          <w:rFonts w:asciiTheme="minorHAnsi" w:hAnsiTheme="minorHAnsi" w:cstheme="minorHAnsi"/>
          <w:szCs w:val="22"/>
        </w:rPr>
        <w:t>, les opérations de vérification seront effectuées par :</w:t>
      </w:r>
    </w:p>
    <w:p w14:paraId="4AD254FE" w14:textId="50294A7D" w:rsidR="00D00B3A" w:rsidRPr="00C70675" w:rsidRDefault="001B6D47" w:rsidP="00C70675">
      <w:pPr>
        <w:pStyle w:val="u"/>
        <w:widowControl w:val="0"/>
        <w:numPr>
          <w:ilvl w:val="0"/>
          <w:numId w:val="11"/>
        </w:numPr>
        <w:rPr>
          <w:rFonts w:asciiTheme="minorHAnsi" w:hAnsiTheme="minorHAnsi" w:cstheme="minorHAnsi"/>
          <w:szCs w:val="22"/>
        </w:rPr>
      </w:pPr>
      <w:r w:rsidRPr="00C70675">
        <w:rPr>
          <w:rFonts w:asciiTheme="minorHAnsi" w:hAnsiTheme="minorHAnsi" w:cstheme="minorHAnsi"/>
          <w:szCs w:val="22"/>
        </w:rPr>
        <w:t>Le</w:t>
      </w:r>
      <w:r w:rsidR="00F766D6" w:rsidRPr="00C70675">
        <w:rPr>
          <w:rFonts w:asciiTheme="minorHAnsi" w:hAnsiTheme="minorHAnsi" w:cstheme="minorHAnsi"/>
          <w:szCs w:val="22"/>
        </w:rPr>
        <w:t xml:space="preserve"> </w:t>
      </w:r>
      <w:r w:rsidR="00713571" w:rsidRPr="00C70675">
        <w:rPr>
          <w:rFonts w:asciiTheme="minorHAnsi" w:hAnsiTheme="minorHAnsi" w:cstheme="minorHAnsi"/>
          <w:szCs w:val="22"/>
        </w:rPr>
        <w:t xml:space="preserve">Responsable </w:t>
      </w:r>
      <w:r w:rsidR="007614A6" w:rsidRPr="00C70675">
        <w:rPr>
          <w:rFonts w:asciiTheme="minorHAnsi" w:hAnsiTheme="minorHAnsi" w:cstheme="minorHAnsi"/>
          <w:szCs w:val="22"/>
        </w:rPr>
        <w:t>A</w:t>
      </w:r>
      <w:r w:rsidR="00713571" w:rsidRPr="00C70675">
        <w:rPr>
          <w:rFonts w:asciiTheme="minorHAnsi" w:hAnsiTheme="minorHAnsi" w:cstheme="minorHAnsi"/>
          <w:szCs w:val="22"/>
        </w:rPr>
        <w:t xml:space="preserve">dministratif et </w:t>
      </w:r>
      <w:r w:rsidR="007614A6" w:rsidRPr="00C70675">
        <w:rPr>
          <w:rFonts w:asciiTheme="minorHAnsi" w:hAnsiTheme="minorHAnsi" w:cstheme="minorHAnsi"/>
          <w:szCs w:val="22"/>
        </w:rPr>
        <w:t>F</w:t>
      </w:r>
      <w:r w:rsidR="00713571" w:rsidRPr="00C70675">
        <w:rPr>
          <w:rFonts w:asciiTheme="minorHAnsi" w:hAnsiTheme="minorHAnsi" w:cstheme="minorHAnsi"/>
          <w:szCs w:val="22"/>
        </w:rPr>
        <w:t>inancier de l’U</w:t>
      </w:r>
      <w:r w:rsidRPr="00C70675">
        <w:rPr>
          <w:rFonts w:asciiTheme="minorHAnsi" w:hAnsiTheme="minorHAnsi" w:cstheme="minorHAnsi"/>
          <w:szCs w:val="22"/>
        </w:rPr>
        <w:t xml:space="preserve">nité de </w:t>
      </w:r>
      <w:r w:rsidR="00713571" w:rsidRPr="00C70675">
        <w:rPr>
          <w:rFonts w:asciiTheme="minorHAnsi" w:hAnsiTheme="minorHAnsi" w:cstheme="minorHAnsi"/>
          <w:szCs w:val="22"/>
        </w:rPr>
        <w:t>S</w:t>
      </w:r>
      <w:r w:rsidRPr="00C70675">
        <w:rPr>
          <w:rFonts w:asciiTheme="minorHAnsi" w:hAnsiTheme="minorHAnsi" w:cstheme="minorHAnsi"/>
          <w:szCs w:val="22"/>
        </w:rPr>
        <w:t xml:space="preserve">upport des </w:t>
      </w:r>
      <w:r w:rsidR="00713571" w:rsidRPr="00C70675">
        <w:rPr>
          <w:rFonts w:asciiTheme="minorHAnsi" w:hAnsiTheme="minorHAnsi" w:cstheme="minorHAnsi"/>
          <w:szCs w:val="22"/>
        </w:rPr>
        <w:t>P</w:t>
      </w:r>
      <w:r w:rsidRPr="00C70675">
        <w:rPr>
          <w:rFonts w:asciiTheme="minorHAnsi" w:hAnsiTheme="minorHAnsi" w:cstheme="minorHAnsi"/>
          <w:szCs w:val="22"/>
        </w:rPr>
        <w:t xml:space="preserve">rojets </w:t>
      </w:r>
      <w:r w:rsidR="00713571" w:rsidRPr="00C70675">
        <w:rPr>
          <w:rFonts w:asciiTheme="minorHAnsi" w:hAnsiTheme="minorHAnsi" w:cstheme="minorHAnsi"/>
          <w:szCs w:val="22"/>
        </w:rPr>
        <w:t xml:space="preserve">Côte d’Ivoire </w:t>
      </w:r>
    </w:p>
    <w:p w14:paraId="02136460" w14:textId="77AC861C" w:rsidR="00F766D6" w:rsidRPr="00C70675" w:rsidRDefault="001B6D47" w:rsidP="00C70675">
      <w:pPr>
        <w:pStyle w:val="u"/>
        <w:widowControl w:val="0"/>
        <w:numPr>
          <w:ilvl w:val="0"/>
          <w:numId w:val="11"/>
        </w:numPr>
        <w:rPr>
          <w:rFonts w:asciiTheme="minorHAnsi" w:hAnsiTheme="minorHAnsi" w:cstheme="minorHAnsi"/>
          <w:szCs w:val="22"/>
        </w:rPr>
      </w:pPr>
      <w:r w:rsidRPr="00C70675">
        <w:rPr>
          <w:rFonts w:asciiTheme="minorHAnsi" w:hAnsiTheme="minorHAnsi" w:cstheme="minorHAnsi"/>
          <w:szCs w:val="22"/>
        </w:rPr>
        <w:t>Le</w:t>
      </w:r>
      <w:r w:rsidR="00F766D6" w:rsidRPr="00C70675">
        <w:rPr>
          <w:rFonts w:asciiTheme="minorHAnsi" w:hAnsiTheme="minorHAnsi" w:cstheme="minorHAnsi"/>
          <w:szCs w:val="22"/>
        </w:rPr>
        <w:t xml:space="preserve"> </w:t>
      </w:r>
      <w:r w:rsidR="00713571" w:rsidRPr="00C70675">
        <w:rPr>
          <w:rFonts w:asciiTheme="minorHAnsi" w:hAnsiTheme="minorHAnsi" w:cstheme="minorHAnsi"/>
          <w:szCs w:val="22"/>
        </w:rPr>
        <w:t xml:space="preserve">Coordinateur des Fonctions Transverses de </w:t>
      </w:r>
      <w:r w:rsidRPr="00C70675">
        <w:rPr>
          <w:rFonts w:asciiTheme="minorHAnsi" w:hAnsiTheme="minorHAnsi" w:cstheme="minorHAnsi"/>
          <w:szCs w:val="22"/>
        </w:rPr>
        <w:t>l’Unité de Support des Projets Côte d’Ivoire</w:t>
      </w:r>
    </w:p>
    <w:p w14:paraId="3CFE7105" w14:textId="77777777" w:rsidR="00F766D6" w:rsidRPr="00C70675" w:rsidRDefault="00F766D6" w:rsidP="00C70675">
      <w:pPr>
        <w:pStyle w:val="Titre2"/>
        <w:spacing w:before="120" w:after="60"/>
        <w:jc w:val="both"/>
        <w:rPr>
          <w:rFonts w:asciiTheme="minorHAnsi" w:hAnsiTheme="minorHAnsi" w:cstheme="minorHAnsi"/>
          <w:sz w:val="22"/>
          <w:szCs w:val="22"/>
        </w:rPr>
      </w:pPr>
      <w:bookmarkStart w:id="33" w:name="_Toc390691470"/>
      <w:bookmarkStart w:id="34" w:name="_Toc392669641"/>
      <w:bookmarkStart w:id="35" w:name="_Toc208494195"/>
      <w:r w:rsidRPr="00C70675">
        <w:rPr>
          <w:rFonts w:asciiTheme="minorHAnsi" w:hAnsiTheme="minorHAnsi" w:cstheme="minorHAnsi"/>
          <w:sz w:val="22"/>
          <w:szCs w:val="22"/>
        </w:rPr>
        <w:t>Admission</w:t>
      </w:r>
      <w:bookmarkEnd w:id="33"/>
      <w:r w:rsidR="00F72033" w:rsidRPr="00C70675">
        <w:rPr>
          <w:rFonts w:asciiTheme="minorHAnsi" w:hAnsiTheme="minorHAnsi" w:cstheme="minorHAnsi"/>
          <w:sz w:val="22"/>
          <w:szCs w:val="22"/>
        </w:rPr>
        <w:t xml:space="preserve"> de</w:t>
      </w:r>
      <w:r w:rsidR="000243D6" w:rsidRPr="00C70675">
        <w:rPr>
          <w:rFonts w:asciiTheme="minorHAnsi" w:hAnsiTheme="minorHAnsi" w:cstheme="minorHAnsi"/>
          <w:sz w:val="22"/>
          <w:szCs w:val="22"/>
        </w:rPr>
        <w:t>s</w:t>
      </w:r>
      <w:r w:rsidR="00F72033" w:rsidRPr="00C70675">
        <w:rPr>
          <w:rFonts w:asciiTheme="minorHAnsi" w:hAnsiTheme="minorHAnsi" w:cstheme="minorHAnsi"/>
          <w:sz w:val="22"/>
          <w:szCs w:val="22"/>
        </w:rPr>
        <w:t xml:space="preserve"> prestation</w:t>
      </w:r>
      <w:bookmarkEnd w:id="34"/>
      <w:r w:rsidR="000243D6" w:rsidRPr="00C70675">
        <w:rPr>
          <w:rFonts w:asciiTheme="minorHAnsi" w:hAnsiTheme="minorHAnsi" w:cstheme="minorHAnsi"/>
          <w:sz w:val="22"/>
          <w:szCs w:val="22"/>
        </w:rPr>
        <w:t>s</w:t>
      </w:r>
      <w:r w:rsidR="00155787" w:rsidRPr="00C70675">
        <w:rPr>
          <w:rFonts w:asciiTheme="minorHAnsi" w:hAnsiTheme="minorHAnsi" w:cstheme="minorHAnsi"/>
          <w:sz w:val="22"/>
          <w:szCs w:val="22"/>
        </w:rPr>
        <w:t xml:space="preserve"> et des fournitures</w:t>
      </w:r>
      <w:bookmarkEnd w:id="35"/>
    </w:p>
    <w:p w14:paraId="0842A4DD" w14:textId="1B60E7B1" w:rsidR="00C27993" w:rsidRPr="00C70675" w:rsidRDefault="00F766D6"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 xml:space="preserve">Par dérogation à l’article </w:t>
      </w:r>
      <w:r w:rsidR="003566A8" w:rsidRPr="00C70675">
        <w:rPr>
          <w:rFonts w:asciiTheme="minorHAnsi" w:hAnsiTheme="minorHAnsi" w:cstheme="minorHAnsi"/>
          <w:szCs w:val="22"/>
        </w:rPr>
        <w:t>30</w:t>
      </w:r>
      <w:r w:rsidRPr="00C70675">
        <w:rPr>
          <w:rFonts w:asciiTheme="minorHAnsi" w:hAnsiTheme="minorHAnsi" w:cstheme="minorHAnsi"/>
          <w:szCs w:val="22"/>
        </w:rPr>
        <w:t xml:space="preserve"> du CCAG-</w:t>
      </w:r>
      <w:r w:rsidR="00E2279F" w:rsidRPr="00C70675">
        <w:rPr>
          <w:rFonts w:asciiTheme="minorHAnsi" w:hAnsiTheme="minorHAnsi" w:cstheme="minorHAnsi"/>
          <w:szCs w:val="22"/>
        </w:rPr>
        <w:t>FCS</w:t>
      </w:r>
      <w:r w:rsidRPr="00C70675">
        <w:rPr>
          <w:rFonts w:asciiTheme="minorHAnsi" w:hAnsiTheme="minorHAnsi" w:cstheme="minorHAnsi"/>
          <w:szCs w:val="22"/>
        </w:rPr>
        <w:t xml:space="preserve">, les décisions d’admission des prestations </w:t>
      </w:r>
      <w:r w:rsidR="00701BF6" w:rsidRPr="00C70675">
        <w:rPr>
          <w:rFonts w:asciiTheme="minorHAnsi" w:hAnsiTheme="minorHAnsi" w:cstheme="minorHAnsi"/>
          <w:szCs w:val="22"/>
        </w:rPr>
        <w:t xml:space="preserve">et des fournitures </w:t>
      </w:r>
      <w:r w:rsidRPr="00C70675">
        <w:rPr>
          <w:rFonts w:asciiTheme="minorHAnsi" w:hAnsiTheme="minorHAnsi" w:cstheme="minorHAnsi"/>
          <w:szCs w:val="22"/>
        </w:rPr>
        <w:t>pourront être prononcées par</w:t>
      </w:r>
      <w:r w:rsidR="00C27993" w:rsidRPr="00C70675">
        <w:rPr>
          <w:rFonts w:asciiTheme="minorHAnsi" w:hAnsiTheme="minorHAnsi" w:cstheme="minorHAnsi"/>
          <w:szCs w:val="22"/>
        </w:rPr>
        <w:t> :</w:t>
      </w:r>
    </w:p>
    <w:p w14:paraId="570B1767" w14:textId="55917069" w:rsidR="00713571" w:rsidRPr="00C70675" w:rsidRDefault="009946A7" w:rsidP="00C70675">
      <w:pPr>
        <w:pStyle w:val="u"/>
        <w:widowControl w:val="0"/>
        <w:numPr>
          <w:ilvl w:val="0"/>
          <w:numId w:val="11"/>
        </w:numPr>
        <w:rPr>
          <w:rFonts w:asciiTheme="minorHAnsi" w:hAnsiTheme="minorHAnsi" w:cstheme="minorHAnsi"/>
          <w:szCs w:val="22"/>
        </w:rPr>
      </w:pPr>
      <w:r w:rsidRPr="00C70675">
        <w:rPr>
          <w:rFonts w:asciiTheme="minorHAnsi" w:hAnsiTheme="minorHAnsi" w:cstheme="minorHAnsi"/>
          <w:szCs w:val="22"/>
        </w:rPr>
        <w:t>Le</w:t>
      </w:r>
      <w:r w:rsidR="00713571" w:rsidRPr="00C70675">
        <w:rPr>
          <w:rFonts w:asciiTheme="minorHAnsi" w:hAnsiTheme="minorHAnsi" w:cstheme="minorHAnsi"/>
          <w:szCs w:val="22"/>
        </w:rPr>
        <w:t xml:space="preserve"> Responsable </w:t>
      </w:r>
      <w:r w:rsidR="007614A6" w:rsidRPr="00C70675">
        <w:rPr>
          <w:rFonts w:asciiTheme="minorHAnsi" w:hAnsiTheme="minorHAnsi" w:cstheme="minorHAnsi"/>
          <w:szCs w:val="22"/>
        </w:rPr>
        <w:t>A</w:t>
      </w:r>
      <w:r w:rsidR="00713571" w:rsidRPr="00C70675">
        <w:rPr>
          <w:rFonts w:asciiTheme="minorHAnsi" w:hAnsiTheme="minorHAnsi" w:cstheme="minorHAnsi"/>
          <w:szCs w:val="22"/>
        </w:rPr>
        <w:t xml:space="preserve">dministratif et </w:t>
      </w:r>
      <w:r w:rsidR="007614A6" w:rsidRPr="00C70675">
        <w:rPr>
          <w:rFonts w:asciiTheme="minorHAnsi" w:hAnsiTheme="minorHAnsi" w:cstheme="minorHAnsi"/>
          <w:szCs w:val="22"/>
        </w:rPr>
        <w:t>F</w:t>
      </w:r>
      <w:r w:rsidR="00713571" w:rsidRPr="00C70675">
        <w:rPr>
          <w:rFonts w:asciiTheme="minorHAnsi" w:hAnsiTheme="minorHAnsi" w:cstheme="minorHAnsi"/>
          <w:szCs w:val="22"/>
        </w:rPr>
        <w:t xml:space="preserve">inancier de l’USP Côte d’Ivoire </w:t>
      </w:r>
    </w:p>
    <w:p w14:paraId="5363F9B3" w14:textId="539ECEAE" w:rsidR="00C27993" w:rsidRPr="00C70675" w:rsidRDefault="009946A7" w:rsidP="00C70675">
      <w:pPr>
        <w:pStyle w:val="u"/>
        <w:widowControl w:val="0"/>
        <w:numPr>
          <w:ilvl w:val="0"/>
          <w:numId w:val="11"/>
        </w:numPr>
        <w:rPr>
          <w:rFonts w:asciiTheme="minorHAnsi" w:hAnsiTheme="minorHAnsi" w:cstheme="minorHAnsi"/>
          <w:szCs w:val="22"/>
        </w:rPr>
      </w:pPr>
      <w:r w:rsidRPr="00C70675">
        <w:rPr>
          <w:rFonts w:asciiTheme="minorHAnsi" w:hAnsiTheme="minorHAnsi" w:cstheme="minorHAnsi"/>
          <w:szCs w:val="22"/>
        </w:rPr>
        <w:t>Le</w:t>
      </w:r>
      <w:r w:rsidR="00713571" w:rsidRPr="00C70675">
        <w:rPr>
          <w:rFonts w:asciiTheme="minorHAnsi" w:hAnsiTheme="minorHAnsi" w:cstheme="minorHAnsi"/>
          <w:szCs w:val="22"/>
        </w:rPr>
        <w:t xml:space="preserve"> Coordinateur des Fonctions Transverses de l’USP Côte d’Ivoire </w:t>
      </w:r>
    </w:p>
    <w:p w14:paraId="3D6F3473" w14:textId="77777777" w:rsidR="00BE055A" w:rsidRPr="00C70675" w:rsidRDefault="00F766D6"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L'absence de réponse d</w:t>
      </w:r>
      <w:r w:rsidR="0080413C" w:rsidRPr="00C70675">
        <w:rPr>
          <w:rFonts w:asciiTheme="minorHAnsi" w:hAnsiTheme="minorHAnsi" w:cstheme="minorHAnsi"/>
          <w:szCs w:val="22"/>
        </w:rPr>
        <w:t>’</w:t>
      </w:r>
      <w:r w:rsidR="0080413C" w:rsidRPr="00C70675">
        <w:rPr>
          <w:rFonts w:asciiTheme="minorHAnsi" w:hAnsiTheme="minorHAnsi" w:cstheme="minorHAnsi"/>
          <w:smallCaps/>
          <w:szCs w:val="22"/>
        </w:rPr>
        <w:t>Expertise France</w:t>
      </w:r>
      <w:r w:rsidR="0080413C" w:rsidRPr="00C70675">
        <w:rPr>
          <w:rFonts w:asciiTheme="minorHAnsi" w:hAnsiTheme="minorHAnsi" w:cstheme="minorHAnsi"/>
          <w:szCs w:val="22"/>
        </w:rPr>
        <w:t xml:space="preserve"> </w:t>
      </w:r>
      <w:r w:rsidRPr="00C70675">
        <w:rPr>
          <w:rFonts w:asciiTheme="minorHAnsi" w:hAnsiTheme="minorHAnsi" w:cstheme="minorHAnsi"/>
          <w:szCs w:val="22"/>
        </w:rPr>
        <w:t xml:space="preserve">ne vaut pas </w:t>
      </w:r>
      <w:r w:rsidR="00D00B3A" w:rsidRPr="00C70675">
        <w:rPr>
          <w:rFonts w:asciiTheme="minorHAnsi" w:hAnsiTheme="minorHAnsi" w:cstheme="minorHAnsi"/>
          <w:szCs w:val="22"/>
        </w:rPr>
        <w:t>réception tacite des prestations</w:t>
      </w:r>
      <w:r w:rsidR="00701BF6" w:rsidRPr="00C70675">
        <w:rPr>
          <w:rFonts w:asciiTheme="minorHAnsi" w:hAnsiTheme="minorHAnsi" w:cstheme="minorHAnsi"/>
          <w:szCs w:val="22"/>
        </w:rPr>
        <w:t xml:space="preserve"> et des fournitures</w:t>
      </w:r>
      <w:r w:rsidR="00D00B3A" w:rsidRPr="00C70675">
        <w:rPr>
          <w:rFonts w:asciiTheme="minorHAnsi" w:hAnsiTheme="minorHAnsi" w:cstheme="minorHAnsi"/>
          <w:szCs w:val="22"/>
        </w:rPr>
        <w:t>.</w:t>
      </w:r>
    </w:p>
    <w:p w14:paraId="6E3BF33F" w14:textId="77777777" w:rsidR="002251EE" w:rsidRPr="00C70675" w:rsidRDefault="00A362B6"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36" w:name="_Toc208494196"/>
      <w:r w:rsidRPr="00C70675">
        <w:rPr>
          <w:rFonts w:asciiTheme="minorHAnsi" w:hAnsiTheme="minorHAnsi" w:cstheme="minorHAnsi"/>
          <w:b/>
          <w:caps/>
          <w:szCs w:val="22"/>
          <w:u w:val="single"/>
        </w:rPr>
        <w:t xml:space="preserve">ModalitÉs spÉcifiques </w:t>
      </w:r>
      <w:r w:rsidR="002251EE" w:rsidRPr="00C70675">
        <w:rPr>
          <w:rFonts w:asciiTheme="minorHAnsi" w:hAnsiTheme="minorHAnsi" w:cstheme="minorHAnsi"/>
          <w:b/>
          <w:caps/>
          <w:szCs w:val="22"/>
          <w:u w:val="single"/>
        </w:rPr>
        <w:t>d’exécution</w:t>
      </w:r>
      <w:bookmarkEnd w:id="36"/>
    </w:p>
    <w:p w14:paraId="0CEF9F11" w14:textId="77777777" w:rsidR="000A6914" w:rsidRPr="00C70675" w:rsidRDefault="000A6914" w:rsidP="00C70675">
      <w:pPr>
        <w:pStyle w:val="Titre2"/>
        <w:spacing w:before="120" w:after="60"/>
        <w:jc w:val="both"/>
        <w:rPr>
          <w:rFonts w:asciiTheme="minorHAnsi" w:hAnsiTheme="minorHAnsi" w:cstheme="minorHAnsi"/>
          <w:sz w:val="22"/>
          <w:szCs w:val="22"/>
        </w:rPr>
      </w:pPr>
      <w:bookmarkStart w:id="37" w:name="_Toc208494197"/>
      <w:bookmarkStart w:id="38" w:name="_Toc392669643"/>
      <w:r w:rsidRPr="00C70675">
        <w:rPr>
          <w:rFonts w:asciiTheme="minorHAnsi" w:hAnsiTheme="minorHAnsi" w:cstheme="minorHAnsi"/>
          <w:sz w:val="22"/>
          <w:szCs w:val="22"/>
        </w:rPr>
        <w:t>Tableau des livrables</w:t>
      </w:r>
      <w:bookmarkEnd w:id="37"/>
    </w:p>
    <w:p w14:paraId="402BFBB4" w14:textId="77777777" w:rsidR="001365A3" w:rsidRPr="00C70675" w:rsidRDefault="001365A3" w:rsidP="00C70675">
      <w:pPr>
        <w:jc w:val="both"/>
        <w:rPr>
          <w:rFonts w:asciiTheme="minorHAnsi" w:hAnsiTheme="minorHAnsi" w:cstheme="minorHAnsi"/>
          <w:sz w:val="22"/>
          <w:szCs w:val="22"/>
        </w:rPr>
      </w:pPr>
    </w:p>
    <w:tbl>
      <w:tblPr>
        <w:tblStyle w:val="Grilledutableau"/>
        <w:tblW w:w="0" w:type="auto"/>
        <w:tblInd w:w="562" w:type="dxa"/>
        <w:tblLook w:val="04A0" w:firstRow="1" w:lastRow="0" w:firstColumn="1" w:lastColumn="0" w:noHBand="0" w:noVBand="1"/>
      </w:tblPr>
      <w:tblGrid>
        <w:gridCol w:w="5233"/>
        <w:gridCol w:w="3698"/>
      </w:tblGrid>
      <w:tr w:rsidR="001365A3" w:rsidRPr="00C70675" w14:paraId="7ECB90A6" w14:textId="77777777" w:rsidTr="00790DA1">
        <w:tc>
          <w:tcPr>
            <w:tcW w:w="523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F8E7FB2" w14:textId="77777777" w:rsidR="001365A3" w:rsidRPr="00C70675" w:rsidRDefault="001365A3" w:rsidP="00C70675">
            <w:pPr>
              <w:pStyle w:val="u"/>
              <w:widowControl w:val="0"/>
              <w:numPr>
                <w:ilvl w:val="12"/>
                <w:numId w:val="0"/>
              </w:numPr>
              <w:rPr>
                <w:rFonts w:asciiTheme="minorHAnsi" w:hAnsiTheme="minorHAnsi" w:cstheme="minorHAnsi"/>
                <w:b/>
                <w:szCs w:val="22"/>
              </w:rPr>
            </w:pPr>
            <w:bookmarkStart w:id="39" w:name="_Toc392669644"/>
            <w:bookmarkEnd w:id="38"/>
            <w:r w:rsidRPr="00C70675">
              <w:rPr>
                <w:rFonts w:asciiTheme="minorHAnsi" w:hAnsiTheme="minorHAnsi" w:cstheme="minorHAnsi"/>
                <w:b/>
                <w:szCs w:val="22"/>
              </w:rPr>
              <w:t>Livrables périodiques</w:t>
            </w:r>
          </w:p>
        </w:tc>
        <w:tc>
          <w:tcPr>
            <w:tcW w:w="36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593FF" w14:textId="77777777" w:rsidR="001365A3" w:rsidRPr="00C70675" w:rsidRDefault="001365A3" w:rsidP="00C70675">
            <w:pPr>
              <w:pStyle w:val="u"/>
              <w:widowControl w:val="0"/>
              <w:numPr>
                <w:ilvl w:val="12"/>
                <w:numId w:val="0"/>
              </w:numPr>
              <w:rPr>
                <w:rFonts w:asciiTheme="minorHAnsi" w:hAnsiTheme="minorHAnsi" w:cstheme="minorHAnsi"/>
                <w:b/>
                <w:szCs w:val="22"/>
              </w:rPr>
            </w:pPr>
            <w:r w:rsidRPr="00C70675">
              <w:rPr>
                <w:rFonts w:asciiTheme="minorHAnsi" w:hAnsiTheme="minorHAnsi" w:cstheme="minorHAnsi"/>
                <w:b/>
                <w:szCs w:val="22"/>
              </w:rPr>
              <w:t>Périodicité de remise</w:t>
            </w:r>
          </w:p>
        </w:tc>
      </w:tr>
      <w:tr w:rsidR="001365A3" w:rsidRPr="00C70675" w14:paraId="4B3AE4DA" w14:textId="77777777" w:rsidTr="00790DA1">
        <w:tc>
          <w:tcPr>
            <w:tcW w:w="5233" w:type="dxa"/>
            <w:tcBorders>
              <w:top w:val="single" w:sz="4" w:space="0" w:color="auto"/>
            </w:tcBorders>
          </w:tcPr>
          <w:p w14:paraId="62792989"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Rapport mensuel des paiements effectués (historique)</w:t>
            </w:r>
          </w:p>
        </w:tc>
        <w:tc>
          <w:tcPr>
            <w:tcW w:w="3698" w:type="dxa"/>
            <w:tcBorders>
              <w:top w:val="single" w:sz="4" w:space="0" w:color="auto"/>
            </w:tcBorders>
          </w:tcPr>
          <w:p w14:paraId="5D3B6913"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 xml:space="preserve">Mensuel </w:t>
            </w:r>
          </w:p>
        </w:tc>
      </w:tr>
      <w:tr w:rsidR="001365A3" w:rsidRPr="00C70675" w14:paraId="41A4B5CC" w14:textId="77777777" w:rsidTr="00790DA1">
        <w:tc>
          <w:tcPr>
            <w:tcW w:w="5233" w:type="dxa"/>
          </w:tcPr>
          <w:p w14:paraId="2D6A6F11"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États de rapprochement comptable (paiements vs fonds reçus)</w:t>
            </w:r>
          </w:p>
        </w:tc>
        <w:tc>
          <w:tcPr>
            <w:tcW w:w="3698" w:type="dxa"/>
          </w:tcPr>
          <w:p w14:paraId="673399EB"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 xml:space="preserve">Mensuel </w:t>
            </w:r>
          </w:p>
        </w:tc>
      </w:tr>
      <w:tr w:rsidR="001365A3" w:rsidRPr="00C70675" w14:paraId="74C1D4D4" w14:textId="77777777" w:rsidTr="00790DA1">
        <w:tc>
          <w:tcPr>
            <w:tcW w:w="5233" w:type="dxa"/>
          </w:tcPr>
          <w:p w14:paraId="66DF1C63"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Tarifs de retrait</w:t>
            </w:r>
          </w:p>
        </w:tc>
        <w:tc>
          <w:tcPr>
            <w:tcW w:w="3698" w:type="dxa"/>
          </w:tcPr>
          <w:p w14:paraId="1850F488"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1 mois avant la mise en œuvre</w:t>
            </w:r>
          </w:p>
        </w:tc>
      </w:tr>
      <w:tr w:rsidR="001365A3" w:rsidRPr="00C70675" w14:paraId="3EE02384" w14:textId="77777777" w:rsidTr="00790DA1">
        <w:tc>
          <w:tcPr>
            <w:tcW w:w="5233" w:type="dxa"/>
          </w:tcPr>
          <w:p w14:paraId="4B0EB789"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Rapport d’assistance client / réclamations traitées</w:t>
            </w:r>
          </w:p>
        </w:tc>
        <w:tc>
          <w:tcPr>
            <w:tcW w:w="3698" w:type="dxa"/>
          </w:tcPr>
          <w:p w14:paraId="0EA3D99D"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 xml:space="preserve">Sur demande d’Expertise France </w:t>
            </w:r>
          </w:p>
        </w:tc>
      </w:tr>
      <w:tr w:rsidR="001365A3" w:rsidRPr="00C70675" w14:paraId="7A3C874B" w14:textId="77777777" w:rsidTr="00790DA1">
        <w:tc>
          <w:tcPr>
            <w:tcW w:w="5233" w:type="dxa"/>
          </w:tcPr>
          <w:p w14:paraId="37BF63BC"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 xml:space="preserve">Rapport d’incident </w:t>
            </w:r>
          </w:p>
        </w:tc>
        <w:tc>
          <w:tcPr>
            <w:tcW w:w="3698" w:type="dxa"/>
          </w:tcPr>
          <w:p w14:paraId="4461E289" w14:textId="7690CFA4" w:rsidR="001365A3" w:rsidRPr="00C70675" w:rsidRDefault="00CB035F" w:rsidP="00C70675">
            <w:pPr>
              <w:pStyle w:val="u"/>
              <w:widowControl w:val="0"/>
              <w:numPr>
                <w:ilvl w:val="12"/>
                <w:numId w:val="0"/>
              </w:numPr>
              <w:rPr>
                <w:rFonts w:asciiTheme="minorHAnsi" w:hAnsiTheme="minorHAnsi" w:cstheme="minorHAnsi"/>
                <w:szCs w:val="22"/>
              </w:rPr>
            </w:pPr>
            <w:r w:rsidRPr="00CB035F">
              <w:rPr>
                <w:rFonts w:asciiTheme="minorHAnsi" w:hAnsiTheme="minorHAnsi" w:cstheme="minorHAnsi"/>
                <w:szCs w:val="22"/>
              </w:rPr>
              <w:t>À</w:t>
            </w:r>
            <w:r>
              <w:rPr>
                <w:rFonts w:asciiTheme="minorHAnsi" w:hAnsiTheme="minorHAnsi" w:cstheme="minorHAnsi"/>
                <w:szCs w:val="22"/>
              </w:rPr>
              <w:t xml:space="preserve"> chaque incident ; rapport « néant » transmis en l’absence d’incident </w:t>
            </w:r>
          </w:p>
        </w:tc>
      </w:tr>
      <w:tr w:rsidR="001365A3" w:rsidRPr="00C70675" w14:paraId="2E082519" w14:textId="77777777" w:rsidTr="00790DA1">
        <w:tc>
          <w:tcPr>
            <w:tcW w:w="5233" w:type="dxa"/>
          </w:tcPr>
          <w:p w14:paraId="7F1F4D2A"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lastRenderedPageBreak/>
              <w:t>Paramétrage des droits d’accès</w:t>
            </w:r>
          </w:p>
        </w:tc>
        <w:tc>
          <w:tcPr>
            <w:tcW w:w="3698" w:type="dxa"/>
          </w:tcPr>
          <w:p w14:paraId="6EE04D73"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Sur demande d’Expertise France</w:t>
            </w:r>
          </w:p>
        </w:tc>
      </w:tr>
      <w:tr w:rsidR="001365A3" w:rsidRPr="00C70675" w14:paraId="47AF5B68" w14:textId="77777777" w:rsidTr="00790DA1">
        <w:tc>
          <w:tcPr>
            <w:tcW w:w="5233" w:type="dxa"/>
          </w:tcPr>
          <w:p w14:paraId="0983EE5A"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Certification du solde en cours et des personnes ayant droit d’accès</w:t>
            </w:r>
          </w:p>
        </w:tc>
        <w:tc>
          <w:tcPr>
            <w:tcW w:w="3698" w:type="dxa"/>
          </w:tcPr>
          <w:p w14:paraId="255BA400" w14:textId="1F8B8E64"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30</w:t>
            </w:r>
            <w:r w:rsidR="00A44B95" w:rsidRPr="00C70675">
              <w:rPr>
                <w:rFonts w:asciiTheme="minorHAnsi" w:hAnsiTheme="minorHAnsi" w:cstheme="minorHAnsi"/>
                <w:szCs w:val="22"/>
              </w:rPr>
              <w:t xml:space="preserve"> </w:t>
            </w:r>
            <w:r w:rsidR="0028309C" w:rsidRPr="00C70675">
              <w:rPr>
                <w:rFonts w:asciiTheme="minorHAnsi" w:hAnsiTheme="minorHAnsi" w:cstheme="minorHAnsi"/>
                <w:szCs w:val="22"/>
              </w:rPr>
              <w:t>juin et</w:t>
            </w:r>
            <w:r w:rsidRPr="00C70675">
              <w:rPr>
                <w:rFonts w:asciiTheme="minorHAnsi" w:hAnsiTheme="minorHAnsi" w:cstheme="minorHAnsi"/>
                <w:szCs w:val="22"/>
              </w:rPr>
              <w:t xml:space="preserve"> 31</w:t>
            </w:r>
            <w:r w:rsidR="00714597" w:rsidRPr="00C70675">
              <w:rPr>
                <w:rFonts w:asciiTheme="minorHAnsi" w:hAnsiTheme="minorHAnsi" w:cstheme="minorHAnsi"/>
                <w:szCs w:val="22"/>
              </w:rPr>
              <w:t xml:space="preserve"> décembre de chaque année</w:t>
            </w:r>
          </w:p>
        </w:tc>
      </w:tr>
      <w:tr w:rsidR="001365A3" w:rsidRPr="00C70675" w14:paraId="53F5CC3F" w14:textId="77777777" w:rsidTr="00790DA1">
        <w:tc>
          <w:tcPr>
            <w:tcW w:w="5233" w:type="dxa"/>
            <w:shd w:val="clear" w:color="auto" w:fill="BFBFBF" w:themeFill="background1" w:themeFillShade="BF"/>
          </w:tcPr>
          <w:p w14:paraId="2B8F8774" w14:textId="77777777" w:rsidR="001365A3" w:rsidRPr="00C70675" w:rsidRDefault="001365A3" w:rsidP="00C70675">
            <w:pPr>
              <w:pStyle w:val="u"/>
              <w:widowControl w:val="0"/>
              <w:numPr>
                <w:ilvl w:val="12"/>
                <w:numId w:val="0"/>
              </w:numPr>
              <w:rPr>
                <w:rFonts w:asciiTheme="minorHAnsi" w:hAnsiTheme="minorHAnsi" w:cstheme="minorHAnsi"/>
                <w:b/>
                <w:szCs w:val="22"/>
              </w:rPr>
            </w:pPr>
            <w:r w:rsidRPr="00C70675">
              <w:rPr>
                <w:rFonts w:asciiTheme="minorHAnsi" w:hAnsiTheme="minorHAnsi" w:cstheme="minorHAnsi"/>
                <w:b/>
                <w:szCs w:val="22"/>
              </w:rPr>
              <w:t>Livrables finaux</w:t>
            </w:r>
          </w:p>
        </w:tc>
        <w:tc>
          <w:tcPr>
            <w:tcW w:w="3698" w:type="dxa"/>
            <w:shd w:val="clear" w:color="auto" w:fill="BFBFBF" w:themeFill="background1" w:themeFillShade="BF"/>
          </w:tcPr>
          <w:p w14:paraId="3C4C3E10" w14:textId="77777777" w:rsidR="001365A3" w:rsidRPr="00C70675" w:rsidRDefault="001365A3" w:rsidP="00C70675">
            <w:pPr>
              <w:pStyle w:val="u"/>
              <w:widowControl w:val="0"/>
              <w:numPr>
                <w:ilvl w:val="12"/>
                <w:numId w:val="0"/>
              </w:numPr>
              <w:rPr>
                <w:rFonts w:asciiTheme="minorHAnsi" w:hAnsiTheme="minorHAnsi" w:cstheme="minorHAnsi"/>
                <w:b/>
                <w:szCs w:val="22"/>
              </w:rPr>
            </w:pPr>
            <w:r w:rsidRPr="00C70675">
              <w:rPr>
                <w:rFonts w:asciiTheme="minorHAnsi" w:hAnsiTheme="minorHAnsi" w:cstheme="minorHAnsi"/>
                <w:b/>
                <w:szCs w:val="22"/>
              </w:rPr>
              <w:t>Période</w:t>
            </w:r>
          </w:p>
        </w:tc>
      </w:tr>
      <w:tr w:rsidR="001365A3" w:rsidRPr="00C70675" w14:paraId="5B4521B4" w14:textId="77777777" w:rsidTr="00790DA1">
        <w:tc>
          <w:tcPr>
            <w:tcW w:w="5233" w:type="dxa"/>
          </w:tcPr>
          <w:p w14:paraId="17A95DF6"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Plateforme de paiement en ligne</w:t>
            </w:r>
          </w:p>
        </w:tc>
        <w:tc>
          <w:tcPr>
            <w:tcW w:w="3698" w:type="dxa"/>
          </w:tcPr>
          <w:p w14:paraId="57866E5F" w14:textId="4F11CEED" w:rsidR="001365A3" w:rsidRPr="00C70675" w:rsidRDefault="0028309C"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07 jours ouvrables suivant la notification du contrat</w:t>
            </w:r>
          </w:p>
        </w:tc>
      </w:tr>
      <w:tr w:rsidR="0028309C" w:rsidRPr="00C70675" w14:paraId="582BEA0A" w14:textId="77777777" w:rsidTr="00790DA1">
        <w:tc>
          <w:tcPr>
            <w:tcW w:w="5233" w:type="dxa"/>
          </w:tcPr>
          <w:p w14:paraId="387EC2C1" w14:textId="15A53120" w:rsidR="0028309C" w:rsidRPr="00C70675" w:rsidRDefault="0028309C"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 xml:space="preserve">Formation des équipes d’Expertise France à l’utilisation de la plateforme de paiement en ligne </w:t>
            </w:r>
          </w:p>
        </w:tc>
        <w:tc>
          <w:tcPr>
            <w:tcW w:w="3698" w:type="dxa"/>
          </w:tcPr>
          <w:p w14:paraId="72022AAC" w14:textId="7D3D5E64" w:rsidR="0028309C" w:rsidRPr="00C70675" w:rsidRDefault="0028309C"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07 jours ouvrables suivant la notification du contrat</w:t>
            </w:r>
          </w:p>
        </w:tc>
      </w:tr>
      <w:tr w:rsidR="001365A3" w:rsidRPr="00C70675" w14:paraId="22501326" w14:textId="77777777" w:rsidTr="00790DA1">
        <w:tc>
          <w:tcPr>
            <w:tcW w:w="5233" w:type="dxa"/>
          </w:tcPr>
          <w:p w14:paraId="062AE583" w14:textId="27A35FB3"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Carte électronique (sans frais pour E</w:t>
            </w:r>
            <w:r w:rsidR="0028309C" w:rsidRPr="00C70675">
              <w:rPr>
                <w:rFonts w:asciiTheme="minorHAnsi" w:hAnsiTheme="minorHAnsi" w:cstheme="minorHAnsi"/>
                <w:szCs w:val="22"/>
              </w:rPr>
              <w:t xml:space="preserve">xpertise </w:t>
            </w:r>
            <w:r w:rsidRPr="00C70675">
              <w:rPr>
                <w:rFonts w:asciiTheme="minorHAnsi" w:hAnsiTheme="minorHAnsi" w:cstheme="minorHAnsi"/>
                <w:szCs w:val="22"/>
              </w:rPr>
              <w:t>F</w:t>
            </w:r>
            <w:r w:rsidR="0028309C" w:rsidRPr="00C70675">
              <w:rPr>
                <w:rFonts w:asciiTheme="minorHAnsi" w:hAnsiTheme="minorHAnsi" w:cstheme="minorHAnsi"/>
                <w:szCs w:val="22"/>
              </w:rPr>
              <w:t>rance</w:t>
            </w:r>
            <w:r w:rsidRPr="00C70675">
              <w:rPr>
                <w:rFonts w:asciiTheme="minorHAnsi" w:hAnsiTheme="minorHAnsi" w:cstheme="minorHAnsi"/>
                <w:szCs w:val="22"/>
              </w:rPr>
              <w:t>)</w:t>
            </w:r>
          </w:p>
        </w:tc>
        <w:tc>
          <w:tcPr>
            <w:tcW w:w="3698" w:type="dxa"/>
          </w:tcPr>
          <w:p w14:paraId="36B39461" w14:textId="77777777" w:rsidR="001365A3" w:rsidRPr="00C70675" w:rsidRDefault="001365A3" w:rsidP="00C70675">
            <w:pPr>
              <w:pStyle w:val="u"/>
              <w:widowControl w:val="0"/>
              <w:numPr>
                <w:ilvl w:val="12"/>
                <w:numId w:val="0"/>
              </w:numPr>
              <w:rPr>
                <w:rFonts w:asciiTheme="minorHAnsi" w:hAnsiTheme="minorHAnsi" w:cstheme="minorHAnsi"/>
                <w:szCs w:val="22"/>
              </w:rPr>
            </w:pPr>
            <w:r w:rsidRPr="00C70675">
              <w:rPr>
                <w:rFonts w:asciiTheme="minorHAnsi" w:hAnsiTheme="minorHAnsi" w:cstheme="minorHAnsi"/>
                <w:szCs w:val="22"/>
              </w:rPr>
              <w:t>Sur demande des Bénéficiaires</w:t>
            </w:r>
          </w:p>
        </w:tc>
      </w:tr>
    </w:tbl>
    <w:p w14:paraId="3F93436D" w14:textId="77777777" w:rsidR="001365A3" w:rsidRPr="00C70675" w:rsidRDefault="001365A3" w:rsidP="00C70675">
      <w:pPr>
        <w:pStyle w:val="Titre2"/>
        <w:spacing w:before="120" w:after="60"/>
        <w:jc w:val="both"/>
        <w:rPr>
          <w:rFonts w:asciiTheme="minorHAnsi" w:hAnsiTheme="minorHAnsi" w:cstheme="minorHAnsi"/>
          <w:sz w:val="22"/>
          <w:szCs w:val="22"/>
        </w:rPr>
      </w:pPr>
    </w:p>
    <w:p w14:paraId="28034945" w14:textId="08BC6C4C" w:rsidR="00E25D2D" w:rsidRPr="00C70675" w:rsidRDefault="00800C6C" w:rsidP="00C70675">
      <w:pPr>
        <w:pStyle w:val="Titre2"/>
        <w:spacing w:before="120" w:after="60"/>
        <w:jc w:val="both"/>
        <w:rPr>
          <w:rFonts w:asciiTheme="minorHAnsi" w:hAnsiTheme="minorHAnsi" w:cstheme="minorHAnsi"/>
          <w:sz w:val="22"/>
          <w:szCs w:val="22"/>
        </w:rPr>
      </w:pPr>
      <w:bookmarkStart w:id="40" w:name="_Toc208494198"/>
      <w:r w:rsidRPr="00C70675">
        <w:rPr>
          <w:rFonts w:asciiTheme="minorHAnsi" w:hAnsiTheme="minorHAnsi" w:cstheme="minorHAnsi"/>
          <w:sz w:val="22"/>
          <w:szCs w:val="22"/>
        </w:rPr>
        <w:t>Lieu d’exécution</w:t>
      </w:r>
      <w:bookmarkEnd w:id="39"/>
      <w:bookmarkEnd w:id="40"/>
    </w:p>
    <w:p w14:paraId="211EA0ED" w14:textId="01D8D619" w:rsidR="00E25D2D" w:rsidRPr="00C70675" w:rsidRDefault="00A0471D"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 xml:space="preserve">Les prestations seront exécutées principalement à distance, depuis la Côte d’Ivoire, sur l’ensemble du territoire national. Elles pourront également s’exécuter, le cas échéant, </w:t>
      </w:r>
      <w:r w:rsidR="002548A1" w:rsidRPr="00C70675">
        <w:rPr>
          <w:rFonts w:asciiTheme="minorHAnsi" w:hAnsiTheme="minorHAnsi" w:cstheme="minorHAnsi"/>
          <w:szCs w:val="22"/>
        </w:rPr>
        <w:t>depuis la Côte d’Ivoire vers l’international</w:t>
      </w:r>
      <w:r w:rsidRPr="00C70675">
        <w:rPr>
          <w:rFonts w:asciiTheme="minorHAnsi" w:hAnsiTheme="minorHAnsi" w:cstheme="minorHAnsi"/>
          <w:szCs w:val="22"/>
        </w:rPr>
        <w:t xml:space="preserve">, en fonction des nécessités du service. </w:t>
      </w:r>
    </w:p>
    <w:p w14:paraId="090811EF" w14:textId="67DCC38B" w:rsidR="002049D5" w:rsidRPr="00C70675" w:rsidRDefault="002049D5" w:rsidP="00C70675">
      <w:pPr>
        <w:pStyle w:val="Titre2"/>
        <w:spacing w:before="240" w:after="60"/>
        <w:jc w:val="both"/>
        <w:rPr>
          <w:rFonts w:asciiTheme="minorHAnsi" w:hAnsiTheme="minorHAnsi" w:cstheme="minorHAnsi"/>
          <w:sz w:val="22"/>
          <w:szCs w:val="22"/>
        </w:rPr>
      </w:pPr>
      <w:bookmarkStart w:id="41" w:name="_Toc208494199"/>
      <w:bookmarkStart w:id="42" w:name="_Toc392669645"/>
      <w:r w:rsidRPr="00C70675">
        <w:rPr>
          <w:rFonts w:asciiTheme="minorHAnsi" w:hAnsiTheme="minorHAnsi" w:cstheme="minorHAnsi"/>
          <w:sz w:val="22"/>
          <w:szCs w:val="22"/>
        </w:rPr>
        <w:t>Langue du contrat</w:t>
      </w:r>
      <w:bookmarkEnd w:id="41"/>
    </w:p>
    <w:p w14:paraId="1B469213" w14:textId="7BCBF916" w:rsidR="002049D5" w:rsidRPr="00C70675" w:rsidRDefault="002049D5" w:rsidP="00C70675">
      <w:pPr>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C70675" w:rsidRDefault="003A4792" w:rsidP="00C70675">
      <w:pPr>
        <w:pStyle w:val="Titre2"/>
        <w:spacing w:before="120" w:after="60"/>
        <w:jc w:val="both"/>
        <w:rPr>
          <w:rFonts w:asciiTheme="minorHAnsi" w:hAnsiTheme="minorHAnsi" w:cstheme="minorHAnsi"/>
          <w:sz w:val="22"/>
          <w:szCs w:val="22"/>
        </w:rPr>
      </w:pPr>
      <w:bookmarkStart w:id="43" w:name="_Toc208494200"/>
      <w:r w:rsidRPr="00C70675">
        <w:rPr>
          <w:rFonts w:asciiTheme="minorHAnsi" w:hAnsiTheme="minorHAnsi" w:cstheme="minorHAnsi"/>
          <w:sz w:val="22"/>
          <w:szCs w:val="22"/>
        </w:rPr>
        <w:t xml:space="preserve">Engagement du </w:t>
      </w:r>
      <w:bookmarkEnd w:id="42"/>
      <w:r w:rsidR="00825236" w:rsidRPr="00C70675">
        <w:rPr>
          <w:rFonts w:asciiTheme="minorHAnsi" w:hAnsiTheme="minorHAnsi" w:cstheme="minorHAnsi"/>
          <w:smallCaps/>
          <w:sz w:val="22"/>
          <w:szCs w:val="22"/>
        </w:rPr>
        <w:t>Contractant</w:t>
      </w:r>
      <w:bookmarkEnd w:id="43"/>
    </w:p>
    <w:p w14:paraId="52A0C7B3" w14:textId="77777777" w:rsidR="00456853" w:rsidRPr="00C70675" w:rsidRDefault="00456853" w:rsidP="00C70675">
      <w:pPr>
        <w:pStyle w:val="u"/>
        <w:widowControl w:val="0"/>
        <w:numPr>
          <w:ilvl w:val="12"/>
          <w:numId w:val="0"/>
        </w:numPr>
        <w:spacing w:before="120"/>
        <w:ind w:left="567"/>
        <w:rPr>
          <w:rFonts w:asciiTheme="minorHAnsi" w:hAnsiTheme="minorHAnsi" w:cstheme="minorHAnsi"/>
          <w:szCs w:val="22"/>
        </w:rPr>
      </w:pPr>
      <w:r w:rsidRPr="00C70675">
        <w:rPr>
          <w:rFonts w:asciiTheme="minorHAnsi" w:hAnsiTheme="minorHAnsi" w:cstheme="minorHAnsi"/>
          <w:szCs w:val="22"/>
        </w:rPr>
        <w:t xml:space="preserve">Le </w:t>
      </w:r>
      <w:r w:rsidR="00825236" w:rsidRPr="00C70675">
        <w:rPr>
          <w:rFonts w:asciiTheme="minorHAnsi" w:hAnsiTheme="minorHAnsi" w:cstheme="minorHAnsi"/>
          <w:smallCaps/>
          <w:szCs w:val="22"/>
        </w:rPr>
        <w:t>Contractant</w:t>
      </w:r>
      <w:r w:rsidRPr="00C70675">
        <w:rPr>
          <w:rFonts w:asciiTheme="minorHAnsi" w:hAnsiTheme="minorHAnsi" w:cstheme="minorHAnsi"/>
          <w:szCs w:val="22"/>
        </w:rPr>
        <w:t xml:space="preserve"> est tenu par une </w:t>
      </w:r>
      <w:r w:rsidRPr="00C70675">
        <w:rPr>
          <w:rFonts w:asciiTheme="minorHAnsi" w:hAnsiTheme="minorHAnsi" w:cstheme="minorHAnsi"/>
          <w:szCs w:val="22"/>
          <w:u w:val="single"/>
        </w:rPr>
        <w:t>obligation de résultat</w:t>
      </w:r>
      <w:r w:rsidRPr="00C70675">
        <w:rPr>
          <w:rFonts w:asciiTheme="minorHAnsi" w:hAnsiTheme="minorHAnsi" w:cstheme="minorHAnsi"/>
          <w:szCs w:val="22"/>
        </w:rPr>
        <w:t xml:space="preserve"> et s’engage à :</w:t>
      </w:r>
    </w:p>
    <w:p w14:paraId="7D1A1157" w14:textId="77777777" w:rsidR="00456853" w:rsidRPr="00C70675" w:rsidRDefault="00456853"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se</w:t>
      </w:r>
      <w:proofErr w:type="gramEnd"/>
      <w:r w:rsidRPr="00C70675">
        <w:rPr>
          <w:rFonts w:asciiTheme="minorHAnsi" w:hAnsiTheme="minorHAnsi" w:cstheme="minorHAnsi"/>
          <w:szCs w:val="22"/>
        </w:rPr>
        <w:t xml:space="preserve"> conformer au cahier des charges </w:t>
      </w:r>
      <w:r w:rsidRPr="00C70675">
        <w:rPr>
          <w:rFonts w:asciiTheme="minorHAnsi" w:hAnsiTheme="minorHAnsi" w:cstheme="minorHAnsi"/>
          <w:smallCaps/>
          <w:szCs w:val="22"/>
        </w:rPr>
        <w:t>;</w:t>
      </w:r>
    </w:p>
    <w:p w14:paraId="6C182559" w14:textId="77777777" w:rsidR="00456853" w:rsidRPr="003E7481" w:rsidRDefault="00456853" w:rsidP="00C70675">
      <w:pPr>
        <w:pStyle w:val="u"/>
        <w:widowControl w:val="0"/>
        <w:numPr>
          <w:ilvl w:val="0"/>
          <w:numId w:val="11"/>
        </w:numPr>
        <w:spacing w:before="60"/>
        <w:ind w:left="1423" w:hanging="357"/>
        <w:rPr>
          <w:rFonts w:asciiTheme="minorHAnsi" w:hAnsiTheme="minorHAnsi" w:cstheme="minorHAnsi"/>
          <w:szCs w:val="22"/>
        </w:rPr>
      </w:pPr>
      <w:proofErr w:type="gramStart"/>
      <w:r w:rsidRPr="003E7481">
        <w:rPr>
          <w:rFonts w:asciiTheme="minorHAnsi" w:hAnsiTheme="minorHAnsi" w:cstheme="minorHAnsi"/>
          <w:szCs w:val="22"/>
        </w:rPr>
        <w:t>signaler</w:t>
      </w:r>
      <w:proofErr w:type="gramEnd"/>
      <w:r w:rsidRPr="003E7481">
        <w:rPr>
          <w:rFonts w:asciiTheme="minorHAnsi" w:hAnsiTheme="minorHAnsi" w:cstheme="minorHAnsi"/>
          <w:szCs w:val="22"/>
        </w:rPr>
        <w:t xml:space="preserve"> immédiatement à </w:t>
      </w:r>
      <w:r w:rsidR="00100109" w:rsidRPr="003E7481">
        <w:rPr>
          <w:rFonts w:asciiTheme="minorHAnsi" w:hAnsiTheme="minorHAnsi" w:cstheme="minorHAnsi"/>
          <w:smallCaps/>
          <w:szCs w:val="22"/>
        </w:rPr>
        <w:t>Expertise France</w:t>
      </w:r>
      <w:r w:rsidR="00100109" w:rsidRPr="003E7481">
        <w:rPr>
          <w:rFonts w:asciiTheme="minorHAnsi" w:hAnsiTheme="minorHAnsi" w:cstheme="minorHAnsi"/>
          <w:szCs w:val="22"/>
        </w:rPr>
        <w:t xml:space="preserve"> </w:t>
      </w:r>
      <w:r w:rsidRPr="003E7481">
        <w:rPr>
          <w:rFonts w:asciiTheme="minorHAnsi" w:hAnsiTheme="minorHAnsi" w:cstheme="minorHAnsi"/>
          <w:szCs w:val="22"/>
        </w:rPr>
        <w:t xml:space="preserve">par écrit toute communication ou instruction relative aux prestations qui lui parviendrait du </w:t>
      </w:r>
      <w:r w:rsidRPr="003E7481">
        <w:rPr>
          <w:rFonts w:asciiTheme="minorHAnsi" w:hAnsiTheme="minorHAnsi" w:cstheme="minorHAnsi"/>
          <w:smallCaps/>
          <w:szCs w:val="22"/>
        </w:rPr>
        <w:t>Client</w:t>
      </w:r>
      <w:r w:rsidRPr="003E7481">
        <w:rPr>
          <w:rFonts w:asciiTheme="minorHAnsi" w:hAnsiTheme="minorHAnsi" w:cstheme="minorHAnsi"/>
          <w:szCs w:val="22"/>
        </w:rPr>
        <w:t xml:space="preserve"> </w:t>
      </w:r>
      <w:r w:rsidR="00DF5FF7" w:rsidRPr="003E7481">
        <w:rPr>
          <w:rFonts w:asciiTheme="minorHAnsi" w:hAnsiTheme="minorHAnsi" w:cstheme="minorHAnsi"/>
          <w:szCs w:val="22"/>
        </w:rPr>
        <w:t xml:space="preserve">(pays </w:t>
      </w:r>
      <w:r w:rsidR="006836B1" w:rsidRPr="003E7481">
        <w:rPr>
          <w:rFonts w:asciiTheme="minorHAnsi" w:hAnsiTheme="minorHAnsi" w:cstheme="minorHAnsi"/>
          <w:szCs w:val="22"/>
        </w:rPr>
        <w:t xml:space="preserve">ou </w:t>
      </w:r>
      <w:r w:rsidR="00DF5FF7" w:rsidRPr="003E7481">
        <w:rPr>
          <w:rFonts w:asciiTheme="minorHAnsi" w:hAnsiTheme="minorHAnsi" w:cstheme="minorHAnsi"/>
          <w:szCs w:val="22"/>
        </w:rPr>
        <w:t xml:space="preserve">administration bénéficiaire) </w:t>
      </w:r>
      <w:r w:rsidRPr="003E7481">
        <w:rPr>
          <w:rFonts w:asciiTheme="minorHAnsi" w:hAnsiTheme="minorHAnsi" w:cstheme="minorHAnsi"/>
          <w:szCs w:val="22"/>
        </w:rPr>
        <w:t xml:space="preserve">ou d’un tiers, et à ne se conformer à ladite communication ou instruction qu’après entretien avec </w:t>
      </w:r>
      <w:r w:rsidR="00100109" w:rsidRPr="003E7481">
        <w:rPr>
          <w:rFonts w:asciiTheme="minorHAnsi" w:hAnsiTheme="minorHAnsi" w:cstheme="minorHAnsi"/>
          <w:smallCaps/>
          <w:szCs w:val="22"/>
        </w:rPr>
        <w:t>Expertise France</w:t>
      </w:r>
      <w:r w:rsidR="00100109" w:rsidRPr="003E7481">
        <w:rPr>
          <w:rFonts w:asciiTheme="minorHAnsi" w:hAnsiTheme="minorHAnsi" w:cstheme="minorHAnsi"/>
          <w:szCs w:val="22"/>
        </w:rPr>
        <w:t xml:space="preserve"> </w:t>
      </w:r>
      <w:r w:rsidRPr="003E7481">
        <w:rPr>
          <w:rFonts w:asciiTheme="minorHAnsi" w:hAnsiTheme="minorHAnsi" w:cstheme="minorHAnsi"/>
          <w:szCs w:val="22"/>
        </w:rPr>
        <w:t>et avoir reçu son accord écrit</w:t>
      </w:r>
      <w:r w:rsidR="00C05CC0" w:rsidRPr="003E7481">
        <w:rPr>
          <w:rFonts w:asciiTheme="minorHAnsi" w:hAnsiTheme="minorHAnsi" w:cstheme="minorHAnsi"/>
          <w:szCs w:val="22"/>
        </w:rPr>
        <w:t xml:space="preserve"> </w:t>
      </w:r>
      <w:r w:rsidRPr="003E7481">
        <w:rPr>
          <w:rFonts w:asciiTheme="minorHAnsi" w:hAnsiTheme="minorHAnsi" w:cstheme="minorHAnsi"/>
          <w:szCs w:val="22"/>
        </w:rPr>
        <w:t>;</w:t>
      </w:r>
    </w:p>
    <w:p w14:paraId="755DB327" w14:textId="77777777" w:rsidR="00456853" w:rsidRPr="00C70675" w:rsidRDefault="00456853"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signaler</w:t>
      </w:r>
      <w:proofErr w:type="gramEnd"/>
      <w:r w:rsidRPr="00C70675">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C70675">
        <w:rPr>
          <w:rFonts w:asciiTheme="minorHAnsi" w:hAnsiTheme="minorHAnsi" w:cstheme="minorHAnsi"/>
          <w:smallCaps/>
          <w:szCs w:val="22"/>
        </w:rPr>
        <w:t>Contrat</w:t>
      </w:r>
      <w:r w:rsidRPr="00C70675">
        <w:rPr>
          <w:rFonts w:asciiTheme="minorHAnsi" w:hAnsiTheme="minorHAnsi" w:cstheme="minorHAnsi"/>
          <w:szCs w:val="22"/>
        </w:rPr>
        <w:t> ;</w:t>
      </w:r>
    </w:p>
    <w:p w14:paraId="26AEC7B2" w14:textId="77777777" w:rsidR="00456853" w:rsidRPr="00C70675" w:rsidRDefault="00456853"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respecter</w:t>
      </w:r>
      <w:proofErr w:type="gramEnd"/>
      <w:r w:rsidRPr="00C70675">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70675">
        <w:rPr>
          <w:rFonts w:asciiTheme="minorHAnsi" w:hAnsiTheme="minorHAnsi" w:cstheme="minorHAnsi"/>
          <w:smallCaps/>
          <w:szCs w:val="22"/>
        </w:rPr>
        <w:t>expertise France</w:t>
      </w:r>
      <w:r w:rsidRPr="00C70675">
        <w:rPr>
          <w:rFonts w:asciiTheme="minorHAnsi" w:hAnsiTheme="minorHAnsi" w:cstheme="minorHAnsi"/>
          <w:szCs w:val="22"/>
        </w:rPr>
        <w:t>, de sorte qu’</w:t>
      </w:r>
      <w:r w:rsidR="00100109" w:rsidRPr="00C70675">
        <w:rPr>
          <w:rFonts w:asciiTheme="minorHAnsi" w:hAnsiTheme="minorHAnsi" w:cstheme="minorHAnsi"/>
          <w:smallCaps/>
          <w:szCs w:val="22"/>
        </w:rPr>
        <w:t>expertise France</w:t>
      </w:r>
      <w:r w:rsidR="00100109" w:rsidRPr="00C70675">
        <w:rPr>
          <w:rFonts w:asciiTheme="minorHAnsi" w:hAnsiTheme="minorHAnsi" w:cstheme="minorHAnsi"/>
          <w:szCs w:val="22"/>
        </w:rPr>
        <w:t xml:space="preserve"> </w:t>
      </w:r>
      <w:r w:rsidRPr="00C70675">
        <w:rPr>
          <w:rFonts w:asciiTheme="minorHAnsi" w:hAnsiTheme="minorHAnsi" w:cstheme="minorHAnsi"/>
          <w:szCs w:val="22"/>
        </w:rPr>
        <w:t xml:space="preserve">ne soit pas mise en cause à cet égard ni par le </w:t>
      </w:r>
      <w:r w:rsidRPr="00C70675">
        <w:rPr>
          <w:rFonts w:asciiTheme="minorHAnsi" w:hAnsiTheme="minorHAnsi" w:cstheme="minorHAnsi"/>
          <w:smallCaps/>
          <w:szCs w:val="22"/>
        </w:rPr>
        <w:t>Client</w:t>
      </w:r>
      <w:r w:rsidRPr="00C70675">
        <w:rPr>
          <w:rFonts w:asciiTheme="minorHAnsi" w:hAnsiTheme="minorHAnsi" w:cstheme="minorHAnsi"/>
          <w:szCs w:val="22"/>
        </w:rPr>
        <w:t>, ni par tout autre interlocuteur désigné par ce dernier ;</w:t>
      </w:r>
    </w:p>
    <w:p w14:paraId="1A2FBA21" w14:textId="77777777" w:rsidR="00456853" w:rsidRPr="00C70675" w:rsidRDefault="00456853"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protéger</w:t>
      </w:r>
      <w:proofErr w:type="gramEnd"/>
      <w:r w:rsidRPr="00C70675">
        <w:rPr>
          <w:rFonts w:asciiTheme="minorHAnsi" w:hAnsiTheme="minorHAnsi" w:cstheme="minorHAnsi"/>
          <w:szCs w:val="22"/>
        </w:rPr>
        <w:t xml:space="preserve"> au mieux les intérêts d’</w:t>
      </w:r>
      <w:r w:rsidR="00100109"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vis-à-vis du </w:t>
      </w:r>
      <w:r w:rsidRPr="00C70675">
        <w:rPr>
          <w:rFonts w:asciiTheme="minorHAnsi" w:hAnsiTheme="minorHAnsi" w:cstheme="minorHAnsi"/>
          <w:smallCaps/>
          <w:szCs w:val="22"/>
        </w:rPr>
        <w:t>Client</w:t>
      </w:r>
      <w:r w:rsidRPr="00C70675">
        <w:rPr>
          <w:rFonts w:asciiTheme="minorHAnsi" w:hAnsiTheme="minorHAnsi" w:cstheme="minorHAnsi"/>
          <w:szCs w:val="22"/>
        </w:rPr>
        <w:t> ;</w:t>
      </w:r>
    </w:p>
    <w:p w14:paraId="34043BE3" w14:textId="77777777" w:rsidR="00456853" w:rsidRPr="00C70675" w:rsidRDefault="00456853"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se</w:t>
      </w:r>
      <w:proofErr w:type="gramEnd"/>
      <w:r w:rsidRPr="00C70675">
        <w:rPr>
          <w:rFonts w:asciiTheme="minorHAnsi" w:hAnsiTheme="minorHAnsi" w:cstheme="minorHAnsi"/>
          <w:szCs w:val="22"/>
        </w:rPr>
        <w:t xml:space="preserve"> comporter en conseiller loyal vis-à-vis d’</w:t>
      </w:r>
      <w:r w:rsidR="00524491" w:rsidRPr="00C70675">
        <w:rPr>
          <w:rFonts w:asciiTheme="minorHAnsi" w:hAnsiTheme="minorHAnsi" w:cstheme="minorHAnsi"/>
          <w:smallCaps/>
          <w:szCs w:val="22"/>
        </w:rPr>
        <w:t>expertise France</w:t>
      </w:r>
      <w:r w:rsidR="00524491" w:rsidRPr="00C70675">
        <w:rPr>
          <w:rFonts w:asciiTheme="minorHAnsi" w:hAnsiTheme="minorHAnsi" w:cstheme="minorHAnsi"/>
          <w:szCs w:val="22"/>
        </w:rPr>
        <w:t> </w:t>
      </w:r>
      <w:r w:rsidRPr="00C70675">
        <w:rPr>
          <w:rFonts w:asciiTheme="minorHAnsi" w:hAnsiTheme="minorHAnsi" w:cstheme="minorHAnsi"/>
          <w:szCs w:val="22"/>
        </w:rPr>
        <w:t>;</w:t>
      </w:r>
    </w:p>
    <w:p w14:paraId="217A3A46" w14:textId="77777777" w:rsidR="00456853" w:rsidRPr="003E7481" w:rsidRDefault="00456853" w:rsidP="00C70675">
      <w:pPr>
        <w:pStyle w:val="u"/>
        <w:widowControl w:val="0"/>
        <w:numPr>
          <w:ilvl w:val="0"/>
          <w:numId w:val="11"/>
        </w:numPr>
        <w:spacing w:before="60"/>
        <w:ind w:left="1423" w:hanging="357"/>
        <w:rPr>
          <w:rFonts w:asciiTheme="minorHAnsi" w:hAnsiTheme="minorHAnsi" w:cstheme="minorHAnsi"/>
          <w:szCs w:val="22"/>
        </w:rPr>
      </w:pPr>
      <w:proofErr w:type="gramStart"/>
      <w:r w:rsidRPr="003E7481">
        <w:rPr>
          <w:rFonts w:asciiTheme="minorHAnsi" w:hAnsiTheme="minorHAnsi" w:cstheme="minorHAnsi"/>
          <w:szCs w:val="22"/>
        </w:rPr>
        <w:t>se</w:t>
      </w:r>
      <w:proofErr w:type="gramEnd"/>
      <w:r w:rsidRPr="003E7481">
        <w:rPr>
          <w:rFonts w:asciiTheme="minorHAnsi" w:hAnsiTheme="minorHAnsi" w:cstheme="minorHAnsi"/>
          <w:szCs w:val="22"/>
        </w:rPr>
        <w:t xml:space="preserve"> présenter vis-à-vis du </w:t>
      </w:r>
      <w:r w:rsidRPr="003E7481">
        <w:rPr>
          <w:rFonts w:asciiTheme="minorHAnsi" w:hAnsiTheme="minorHAnsi" w:cstheme="minorHAnsi"/>
          <w:smallCaps/>
          <w:szCs w:val="22"/>
        </w:rPr>
        <w:t>Client</w:t>
      </w:r>
      <w:r w:rsidRPr="003E7481">
        <w:rPr>
          <w:rFonts w:asciiTheme="minorHAnsi" w:hAnsiTheme="minorHAnsi" w:cstheme="minorHAnsi"/>
          <w:szCs w:val="22"/>
        </w:rPr>
        <w:t xml:space="preserve">, des partenaires et des autorités locales comme </w:t>
      </w:r>
      <w:r w:rsidR="00100109" w:rsidRPr="003E7481">
        <w:rPr>
          <w:rFonts w:asciiTheme="minorHAnsi" w:hAnsiTheme="minorHAnsi" w:cstheme="minorHAnsi"/>
          <w:smallCaps/>
          <w:szCs w:val="22"/>
        </w:rPr>
        <w:t>Contractant</w:t>
      </w:r>
      <w:r w:rsidRPr="003E7481">
        <w:rPr>
          <w:rFonts w:asciiTheme="minorHAnsi" w:hAnsiTheme="minorHAnsi" w:cstheme="minorHAnsi"/>
          <w:szCs w:val="22"/>
        </w:rPr>
        <w:t xml:space="preserve"> missionné par </w:t>
      </w:r>
      <w:r w:rsidR="00100109" w:rsidRPr="003E7481">
        <w:rPr>
          <w:rFonts w:asciiTheme="minorHAnsi" w:hAnsiTheme="minorHAnsi" w:cstheme="minorHAnsi"/>
          <w:smallCaps/>
          <w:szCs w:val="22"/>
        </w:rPr>
        <w:t>Expertise France</w:t>
      </w:r>
      <w:r w:rsidRPr="003E7481">
        <w:rPr>
          <w:rFonts w:asciiTheme="minorHAnsi" w:hAnsiTheme="minorHAnsi" w:cstheme="minorHAnsi"/>
          <w:szCs w:val="22"/>
        </w:rPr>
        <w:t>.</w:t>
      </w:r>
    </w:p>
    <w:p w14:paraId="691A5BDB" w14:textId="77777777" w:rsidR="00F97562" w:rsidRPr="00C70675" w:rsidRDefault="00F97562" w:rsidP="00C70675">
      <w:pPr>
        <w:pStyle w:val="u"/>
        <w:widowControl w:val="0"/>
        <w:numPr>
          <w:ilvl w:val="0"/>
          <w:numId w:val="11"/>
        </w:numPr>
        <w:spacing w:before="60"/>
        <w:rPr>
          <w:rFonts w:asciiTheme="minorHAnsi" w:hAnsiTheme="minorHAnsi" w:cstheme="minorHAnsi"/>
          <w:szCs w:val="22"/>
        </w:rPr>
      </w:pPr>
      <w:proofErr w:type="gramStart"/>
      <w:r w:rsidRPr="00C70675">
        <w:rPr>
          <w:rFonts w:asciiTheme="minorHAnsi" w:hAnsiTheme="minorHAnsi" w:cstheme="minorHAnsi"/>
          <w:szCs w:val="22"/>
        </w:rPr>
        <w:t>appliquer</w:t>
      </w:r>
      <w:proofErr w:type="gramEnd"/>
      <w:r w:rsidRPr="00C70675">
        <w:rPr>
          <w:rFonts w:asciiTheme="minorHAnsi" w:hAnsiTheme="minorHAnsi" w:cstheme="minorHAnsi"/>
          <w:szCs w:val="22"/>
        </w:rPr>
        <w:t xml:space="preserve"> les engagements </w:t>
      </w:r>
      <w:r w:rsidR="006C5B6D" w:rsidRPr="00C70675">
        <w:rPr>
          <w:rFonts w:asciiTheme="minorHAnsi" w:hAnsiTheme="minorHAnsi" w:cstheme="minorHAnsi"/>
          <w:szCs w:val="22"/>
        </w:rPr>
        <w:t>d’</w:t>
      </w:r>
      <w:r w:rsidR="00CE73DB" w:rsidRPr="00C70675">
        <w:rPr>
          <w:rFonts w:asciiTheme="minorHAnsi" w:hAnsiTheme="minorHAnsi" w:cstheme="minorHAnsi"/>
          <w:smallCaps/>
          <w:szCs w:val="22"/>
        </w:rPr>
        <w:t>Expertise France</w:t>
      </w:r>
      <w:r w:rsidRPr="00C70675">
        <w:rPr>
          <w:rFonts w:asciiTheme="minorHAnsi" w:hAnsiTheme="minorHAnsi" w:cstheme="minorHAnsi"/>
          <w:smallCaps/>
          <w:szCs w:val="22"/>
        </w:rPr>
        <w:t xml:space="preserve"> </w:t>
      </w:r>
      <w:r w:rsidRPr="00C70675">
        <w:rPr>
          <w:rFonts w:asciiTheme="minorHAnsi" w:hAnsiTheme="minorHAnsi" w:cstheme="minorHAnsi"/>
          <w:szCs w:val="22"/>
        </w:rPr>
        <w:t xml:space="preserve">exprimés dans sa Charte éthique jointe en annexe 5 du présent </w:t>
      </w:r>
      <w:r w:rsidR="00100109" w:rsidRPr="00C70675">
        <w:rPr>
          <w:rFonts w:asciiTheme="minorHAnsi" w:hAnsiTheme="minorHAnsi" w:cstheme="minorHAnsi"/>
          <w:smallCaps/>
          <w:szCs w:val="22"/>
        </w:rPr>
        <w:t>Contrat</w:t>
      </w:r>
      <w:r w:rsidRPr="00C70675">
        <w:rPr>
          <w:rFonts w:asciiTheme="minorHAnsi" w:hAnsiTheme="minorHAnsi" w:cstheme="minorHAnsi"/>
          <w:szCs w:val="22"/>
        </w:rPr>
        <w:t>.</w:t>
      </w:r>
    </w:p>
    <w:p w14:paraId="3342C4E4" w14:textId="77777777" w:rsidR="003A4792" w:rsidRPr="00C70675" w:rsidRDefault="003A4792" w:rsidP="00C70675">
      <w:pPr>
        <w:pStyle w:val="u"/>
        <w:widowControl w:val="0"/>
        <w:numPr>
          <w:ilvl w:val="12"/>
          <w:numId w:val="0"/>
        </w:numPr>
        <w:spacing w:before="120"/>
        <w:ind w:left="567"/>
        <w:rPr>
          <w:rFonts w:asciiTheme="minorHAnsi" w:hAnsiTheme="minorHAnsi" w:cstheme="minorHAnsi"/>
          <w:szCs w:val="22"/>
        </w:rPr>
      </w:pPr>
      <w:r w:rsidRPr="00C70675">
        <w:rPr>
          <w:rFonts w:asciiTheme="minorHAnsi" w:hAnsiTheme="minorHAnsi" w:cstheme="minorHAnsi"/>
          <w:szCs w:val="22"/>
        </w:rPr>
        <w:t xml:space="preserve">Dans le cadre de l’exécution du </w:t>
      </w:r>
      <w:r w:rsidRPr="00C70675">
        <w:rPr>
          <w:rFonts w:asciiTheme="minorHAnsi" w:hAnsiTheme="minorHAnsi" w:cstheme="minorHAnsi"/>
          <w:smallCaps/>
          <w:szCs w:val="22"/>
        </w:rPr>
        <w:t>Contrat</w:t>
      </w:r>
      <w:r w:rsidRPr="00C70675">
        <w:rPr>
          <w:rFonts w:asciiTheme="minorHAnsi" w:hAnsiTheme="minorHAnsi" w:cstheme="minorHAnsi"/>
          <w:szCs w:val="22"/>
        </w:rPr>
        <w:t xml:space="preserve">, le </w:t>
      </w:r>
      <w:r w:rsidR="00100109" w:rsidRPr="00C70675">
        <w:rPr>
          <w:rFonts w:asciiTheme="minorHAnsi" w:hAnsiTheme="minorHAnsi" w:cstheme="minorHAnsi"/>
          <w:smallCaps/>
          <w:szCs w:val="22"/>
        </w:rPr>
        <w:t>Contractant</w:t>
      </w:r>
      <w:r w:rsidR="00D10387" w:rsidRPr="00C70675">
        <w:rPr>
          <w:rFonts w:asciiTheme="minorHAnsi" w:hAnsiTheme="minorHAnsi" w:cstheme="minorHAnsi"/>
          <w:smallCaps/>
          <w:szCs w:val="22"/>
        </w:rPr>
        <w:t xml:space="preserve"> </w:t>
      </w:r>
      <w:r w:rsidR="00D10387" w:rsidRPr="00C70675">
        <w:rPr>
          <w:rFonts w:asciiTheme="minorHAnsi" w:hAnsiTheme="minorHAnsi" w:cstheme="minorHAnsi"/>
          <w:szCs w:val="22"/>
        </w:rPr>
        <w:t>s’engage</w:t>
      </w:r>
      <w:r w:rsidR="00D10387" w:rsidRPr="00C70675">
        <w:rPr>
          <w:rFonts w:asciiTheme="minorHAnsi" w:hAnsiTheme="minorHAnsi" w:cstheme="minorHAnsi"/>
          <w:smallCaps/>
          <w:szCs w:val="22"/>
        </w:rPr>
        <w:t xml:space="preserve"> </w:t>
      </w:r>
      <w:r w:rsidR="00D10387" w:rsidRPr="00C70675">
        <w:rPr>
          <w:rFonts w:asciiTheme="minorHAnsi" w:hAnsiTheme="minorHAnsi" w:cstheme="minorHAnsi"/>
          <w:szCs w:val="22"/>
        </w:rPr>
        <w:t>à</w:t>
      </w:r>
      <w:r w:rsidR="00143F6C" w:rsidRPr="00C70675">
        <w:rPr>
          <w:rFonts w:asciiTheme="minorHAnsi" w:hAnsiTheme="minorHAnsi" w:cstheme="minorHAnsi"/>
          <w:smallCaps/>
          <w:szCs w:val="22"/>
        </w:rPr>
        <w:t> </w:t>
      </w:r>
      <w:r w:rsidRPr="00C70675">
        <w:rPr>
          <w:rFonts w:asciiTheme="minorHAnsi" w:hAnsiTheme="minorHAnsi" w:cstheme="minorHAnsi"/>
          <w:szCs w:val="22"/>
        </w:rPr>
        <w:t>:</w:t>
      </w:r>
    </w:p>
    <w:p w14:paraId="23881A9F" w14:textId="77777777" w:rsidR="003A4792" w:rsidRPr="00C70675" w:rsidRDefault="003A4792" w:rsidP="00C70675">
      <w:pPr>
        <w:pStyle w:val="u"/>
        <w:widowControl w:val="0"/>
        <w:numPr>
          <w:ilvl w:val="0"/>
          <w:numId w:val="11"/>
        </w:numPr>
        <w:spacing w:before="120"/>
        <w:rPr>
          <w:rFonts w:asciiTheme="minorHAnsi" w:hAnsiTheme="minorHAnsi" w:cstheme="minorHAnsi"/>
          <w:szCs w:val="22"/>
        </w:rPr>
      </w:pPr>
      <w:proofErr w:type="gramStart"/>
      <w:r w:rsidRPr="00C70675">
        <w:rPr>
          <w:rFonts w:asciiTheme="minorHAnsi" w:hAnsiTheme="minorHAnsi" w:cstheme="minorHAnsi"/>
          <w:szCs w:val="22"/>
        </w:rPr>
        <w:t>réalise</w:t>
      </w:r>
      <w:r w:rsidR="00B04123" w:rsidRPr="00C70675">
        <w:rPr>
          <w:rFonts w:asciiTheme="minorHAnsi" w:hAnsiTheme="minorHAnsi" w:cstheme="minorHAnsi"/>
          <w:szCs w:val="22"/>
        </w:rPr>
        <w:t>r</w:t>
      </w:r>
      <w:proofErr w:type="gramEnd"/>
      <w:r w:rsidRPr="00C70675">
        <w:rPr>
          <w:rFonts w:asciiTheme="minorHAnsi" w:hAnsiTheme="minorHAnsi" w:cstheme="minorHAnsi"/>
          <w:szCs w:val="22"/>
        </w:rPr>
        <w:t xml:space="preserve"> les</w:t>
      </w:r>
      <w:r w:rsidR="00C84056" w:rsidRPr="00C70675">
        <w:rPr>
          <w:rFonts w:asciiTheme="minorHAnsi" w:hAnsiTheme="minorHAnsi" w:cstheme="minorHAnsi"/>
          <w:szCs w:val="22"/>
        </w:rPr>
        <w:t xml:space="preserve"> prestations</w:t>
      </w:r>
      <w:r w:rsidRPr="00C70675">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C70675" w:rsidRDefault="003A4792"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lastRenderedPageBreak/>
        <w:t>utilise</w:t>
      </w:r>
      <w:r w:rsidR="00B04123" w:rsidRPr="00C70675">
        <w:rPr>
          <w:rFonts w:asciiTheme="minorHAnsi" w:hAnsiTheme="minorHAnsi" w:cstheme="minorHAnsi"/>
          <w:szCs w:val="22"/>
        </w:rPr>
        <w:t>r</w:t>
      </w:r>
      <w:proofErr w:type="gramEnd"/>
      <w:r w:rsidRPr="00C70675">
        <w:rPr>
          <w:rFonts w:asciiTheme="minorHAnsi" w:hAnsiTheme="minorHAnsi" w:cstheme="minorHAnsi"/>
          <w:szCs w:val="22"/>
        </w:rPr>
        <w:t xml:space="preserve"> des techniques modernes appropriées et procédés sûrs et efficaces</w:t>
      </w:r>
      <w:r w:rsidR="00456853" w:rsidRPr="00C70675">
        <w:rPr>
          <w:rFonts w:asciiTheme="minorHAnsi" w:hAnsiTheme="minorHAnsi" w:cstheme="minorHAnsi"/>
          <w:szCs w:val="22"/>
        </w:rPr>
        <w:t>.</w:t>
      </w:r>
    </w:p>
    <w:p w14:paraId="3F03FBC1" w14:textId="769A2A09" w:rsidR="002E21D3" w:rsidRPr="00C70675" w:rsidRDefault="002E21D3" w:rsidP="00C70675">
      <w:pPr>
        <w:pStyle w:val="Titre2"/>
        <w:spacing w:before="120" w:after="60"/>
        <w:jc w:val="both"/>
        <w:rPr>
          <w:rFonts w:asciiTheme="minorHAnsi" w:hAnsiTheme="minorHAnsi" w:cstheme="minorHAnsi"/>
          <w:sz w:val="22"/>
          <w:szCs w:val="22"/>
        </w:rPr>
      </w:pPr>
      <w:bookmarkStart w:id="44" w:name="_Toc208494201"/>
      <w:r w:rsidRPr="00C70675">
        <w:rPr>
          <w:rFonts w:asciiTheme="minorHAnsi" w:hAnsiTheme="minorHAnsi" w:cstheme="minorHAnsi"/>
          <w:sz w:val="22"/>
          <w:szCs w:val="22"/>
        </w:rPr>
        <w:t>Confidentialité</w:t>
      </w:r>
      <w:bookmarkEnd w:id="44"/>
    </w:p>
    <w:p w14:paraId="02834DA2" w14:textId="2860C21B" w:rsidR="00C71F4D" w:rsidRPr="00C70675" w:rsidRDefault="00C71F4D" w:rsidP="00C70675">
      <w:pPr>
        <w:pStyle w:val="u"/>
        <w:widowControl w:val="0"/>
        <w:spacing w:before="120"/>
        <w:ind w:left="567"/>
        <w:rPr>
          <w:rFonts w:asciiTheme="minorHAnsi" w:hAnsiTheme="minorHAnsi" w:cstheme="minorHAnsi"/>
          <w:szCs w:val="22"/>
        </w:rPr>
      </w:pPr>
      <w:r w:rsidRPr="00C70675">
        <w:rPr>
          <w:rFonts w:asciiTheme="minorHAnsi" w:hAnsiTheme="minorHAnsi" w:cstheme="minorHAnsi"/>
          <w:szCs w:val="22"/>
        </w:rPr>
        <w:t xml:space="preserve">Le </w:t>
      </w:r>
      <w:r w:rsidR="00100109" w:rsidRPr="00C70675">
        <w:rPr>
          <w:rFonts w:asciiTheme="minorHAnsi" w:hAnsiTheme="minorHAnsi" w:cstheme="minorHAnsi"/>
          <w:smallCaps/>
          <w:szCs w:val="22"/>
        </w:rPr>
        <w:t>Contractant</w:t>
      </w:r>
      <w:r w:rsidR="00D10387" w:rsidRPr="00C70675">
        <w:rPr>
          <w:rFonts w:asciiTheme="minorHAnsi" w:hAnsiTheme="minorHAnsi" w:cstheme="minorHAnsi"/>
          <w:smallCaps/>
          <w:szCs w:val="22"/>
        </w:rPr>
        <w:t xml:space="preserve"> </w:t>
      </w:r>
      <w:r w:rsidR="00F92D77" w:rsidRPr="00C70675">
        <w:rPr>
          <w:rFonts w:asciiTheme="minorHAnsi" w:hAnsiTheme="minorHAnsi" w:cstheme="minorHAnsi"/>
          <w:szCs w:val="22"/>
        </w:rPr>
        <w:t>tiendra</w:t>
      </w:r>
      <w:r w:rsidR="00D10387" w:rsidRPr="00C70675">
        <w:rPr>
          <w:rFonts w:asciiTheme="minorHAnsi" w:hAnsiTheme="minorHAnsi" w:cstheme="minorHAnsi"/>
          <w:szCs w:val="22"/>
        </w:rPr>
        <w:t xml:space="preserve"> </w:t>
      </w:r>
      <w:r w:rsidRPr="00C70675">
        <w:rPr>
          <w:rFonts w:asciiTheme="minorHAnsi" w:hAnsiTheme="minorHAnsi" w:cstheme="minorHAnsi"/>
          <w:szCs w:val="22"/>
        </w:rPr>
        <w:t>pour privé et confidentiel tous les documents et inf</w:t>
      </w:r>
      <w:r w:rsidR="005D1EE3" w:rsidRPr="00C70675">
        <w:rPr>
          <w:rFonts w:asciiTheme="minorHAnsi" w:hAnsiTheme="minorHAnsi" w:cstheme="minorHAnsi"/>
          <w:szCs w:val="22"/>
        </w:rPr>
        <w:t xml:space="preserve">ormations reçus ou portés à </w:t>
      </w:r>
      <w:r w:rsidR="00CF297A" w:rsidRPr="00C70675">
        <w:rPr>
          <w:rFonts w:asciiTheme="minorHAnsi" w:hAnsiTheme="minorHAnsi" w:cstheme="minorHAnsi"/>
          <w:szCs w:val="22"/>
        </w:rPr>
        <w:t>sa</w:t>
      </w:r>
      <w:r w:rsidR="00D10387" w:rsidRPr="00C70675">
        <w:rPr>
          <w:rFonts w:asciiTheme="minorHAnsi" w:hAnsiTheme="minorHAnsi" w:cstheme="minorHAnsi"/>
          <w:szCs w:val="22"/>
        </w:rPr>
        <w:t xml:space="preserve"> </w:t>
      </w:r>
      <w:r w:rsidRPr="00C70675">
        <w:rPr>
          <w:rFonts w:asciiTheme="minorHAnsi" w:hAnsiTheme="minorHAnsi" w:cstheme="minorHAnsi"/>
          <w:szCs w:val="22"/>
        </w:rPr>
        <w:t xml:space="preserve">connaissance dans le cadre du </w:t>
      </w:r>
      <w:r w:rsidRPr="00C70675">
        <w:rPr>
          <w:rFonts w:asciiTheme="minorHAnsi" w:hAnsiTheme="minorHAnsi" w:cstheme="minorHAnsi"/>
          <w:smallCaps/>
          <w:szCs w:val="22"/>
        </w:rPr>
        <w:t>Projet</w:t>
      </w:r>
      <w:r w:rsidRPr="00C70675">
        <w:rPr>
          <w:rFonts w:asciiTheme="minorHAnsi" w:hAnsiTheme="minorHAnsi" w:cstheme="minorHAnsi"/>
          <w:szCs w:val="22"/>
        </w:rPr>
        <w:t>. Il</w:t>
      </w:r>
      <w:r w:rsidR="00E56ECB" w:rsidRPr="00C70675">
        <w:rPr>
          <w:rFonts w:asciiTheme="minorHAnsi" w:hAnsiTheme="minorHAnsi" w:cstheme="minorHAnsi"/>
          <w:szCs w:val="22"/>
        </w:rPr>
        <w:t xml:space="preserve"> conservera leur caractère </w:t>
      </w:r>
      <w:r w:rsidR="002548A1" w:rsidRPr="00C70675">
        <w:rPr>
          <w:rFonts w:asciiTheme="minorHAnsi" w:hAnsiTheme="minorHAnsi" w:cstheme="minorHAnsi"/>
          <w:szCs w:val="22"/>
        </w:rPr>
        <w:t>secret ne</w:t>
      </w:r>
      <w:r w:rsidRPr="00C70675">
        <w:rPr>
          <w:rFonts w:asciiTheme="minorHAnsi" w:hAnsiTheme="minorHAnsi" w:cstheme="minorHAnsi"/>
          <w:szCs w:val="22"/>
        </w:rPr>
        <w:t xml:space="preserve"> les utiliser</w:t>
      </w:r>
      <w:r w:rsidR="00B55D7E" w:rsidRPr="00C70675">
        <w:rPr>
          <w:rFonts w:asciiTheme="minorHAnsi" w:hAnsiTheme="minorHAnsi" w:cstheme="minorHAnsi"/>
          <w:szCs w:val="22"/>
        </w:rPr>
        <w:t>a</w:t>
      </w:r>
      <w:r w:rsidR="00D10387" w:rsidRPr="00C70675">
        <w:rPr>
          <w:rFonts w:asciiTheme="minorHAnsi" w:hAnsiTheme="minorHAnsi" w:cstheme="minorHAnsi"/>
          <w:szCs w:val="22"/>
        </w:rPr>
        <w:t xml:space="preserve"> </w:t>
      </w:r>
      <w:r w:rsidRPr="00C70675">
        <w:rPr>
          <w:rFonts w:asciiTheme="minorHAnsi" w:hAnsiTheme="minorHAnsi" w:cstheme="minorHAnsi"/>
          <w:szCs w:val="22"/>
        </w:rPr>
        <w:t xml:space="preserve">pas à d’autres fins que l’exécution du </w:t>
      </w:r>
      <w:r w:rsidRPr="00C70675">
        <w:rPr>
          <w:rFonts w:asciiTheme="minorHAnsi" w:hAnsiTheme="minorHAnsi" w:cstheme="minorHAnsi"/>
          <w:smallCaps/>
          <w:szCs w:val="22"/>
        </w:rPr>
        <w:t>Contrat</w:t>
      </w:r>
      <w:r w:rsidRPr="00C70675">
        <w:rPr>
          <w:rFonts w:asciiTheme="minorHAnsi" w:hAnsiTheme="minorHAnsi" w:cstheme="minorHAnsi"/>
          <w:szCs w:val="22"/>
        </w:rPr>
        <w:t>.</w:t>
      </w:r>
    </w:p>
    <w:p w14:paraId="02460457" w14:textId="77777777" w:rsidR="00B55D7E" w:rsidRPr="00C70675" w:rsidRDefault="00B55D7E" w:rsidP="00C70675">
      <w:pPr>
        <w:ind w:firstLine="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A ce titre, le </w:t>
      </w:r>
      <w:r w:rsidR="00100109"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s’engage à : </w:t>
      </w:r>
    </w:p>
    <w:p w14:paraId="532131D5" w14:textId="77777777" w:rsidR="00B55D7E" w:rsidRPr="00C70675" w:rsidRDefault="00B55D7E" w:rsidP="00C70675">
      <w:pPr>
        <w:pStyle w:val="u"/>
        <w:widowControl w:val="0"/>
        <w:numPr>
          <w:ilvl w:val="0"/>
          <w:numId w:val="11"/>
        </w:numPr>
        <w:spacing w:before="60"/>
        <w:ind w:left="1423" w:hanging="357"/>
        <w:rPr>
          <w:rFonts w:asciiTheme="minorHAnsi" w:hAnsiTheme="minorHAnsi" w:cstheme="minorHAnsi"/>
          <w:szCs w:val="22"/>
        </w:rPr>
      </w:pPr>
      <w:r w:rsidRPr="00C70675">
        <w:rPr>
          <w:rFonts w:asciiTheme="minorHAnsi" w:hAnsiTheme="minorHAnsi" w:cstheme="minorHAnsi"/>
          <w:szCs w:val="22"/>
        </w:rPr>
        <w:t>Protéger et garder comme telles les</w:t>
      </w:r>
      <w:r w:rsidR="0091111F" w:rsidRPr="00C70675">
        <w:rPr>
          <w:rFonts w:asciiTheme="minorHAnsi" w:hAnsiTheme="minorHAnsi" w:cstheme="minorHAnsi"/>
          <w:szCs w:val="22"/>
        </w:rPr>
        <w:t xml:space="preserve"> i</w:t>
      </w:r>
      <w:r w:rsidRPr="00C70675">
        <w:rPr>
          <w:rFonts w:asciiTheme="minorHAnsi" w:hAnsiTheme="minorHAnsi" w:cstheme="minorHAnsi"/>
          <w:szCs w:val="22"/>
        </w:rPr>
        <w:t>nformations considérées ou présentées comme confidentielles ;</w:t>
      </w:r>
    </w:p>
    <w:p w14:paraId="3B819A02" w14:textId="77777777" w:rsidR="00B55D7E" w:rsidRPr="00C70675" w:rsidRDefault="00B55D7E" w:rsidP="00C70675">
      <w:pPr>
        <w:pStyle w:val="u"/>
        <w:widowControl w:val="0"/>
        <w:numPr>
          <w:ilvl w:val="0"/>
          <w:numId w:val="11"/>
        </w:numPr>
        <w:spacing w:before="60"/>
        <w:ind w:left="1423" w:hanging="357"/>
        <w:rPr>
          <w:rFonts w:asciiTheme="minorHAnsi" w:hAnsiTheme="minorHAnsi" w:cstheme="minorHAnsi"/>
          <w:szCs w:val="22"/>
        </w:rPr>
      </w:pPr>
      <w:r w:rsidRPr="00C70675">
        <w:rPr>
          <w:rFonts w:asciiTheme="minorHAnsi" w:hAnsiTheme="minorHAnsi" w:cstheme="minorHAnsi"/>
          <w:szCs w:val="22"/>
        </w:rPr>
        <w:t xml:space="preserve">Traiter </w:t>
      </w:r>
      <w:r w:rsidR="0091111F" w:rsidRPr="00C70675">
        <w:rPr>
          <w:rFonts w:asciiTheme="minorHAnsi" w:hAnsiTheme="minorHAnsi" w:cstheme="minorHAnsi"/>
          <w:szCs w:val="22"/>
        </w:rPr>
        <w:t>les i</w:t>
      </w:r>
      <w:r w:rsidRPr="00C70675">
        <w:rPr>
          <w:rFonts w:asciiTheme="minorHAnsi" w:hAnsiTheme="minorHAnsi" w:cstheme="minorHAnsi"/>
          <w:szCs w:val="22"/>
        </w:rPr>
        <w:t>nformations confidentielles reçues avec le même degré de précaution et de prot</w:t>
      </w:r>
      <w:r w:rsidR="00E56ECB" w:rsidRPr="00C70675">
        <w:rPr>
          <w:rFonts w:asciiTheme="minorHAnsi" w:hAnsiTheme="minorHAnsi" w:cstheme="minorHAnsi"/>
          <w:szCs w:val="22"/>
        </w:rPr>
        <w:t>ection que celui accordé à ses</w:t>
      </w:r>
      <w:r w:rsidRPr="00C70675">
        <w:rPr>
          <w:rFonts w:asciiTheme="minorHAnsi" w:hAnsiTheme="minorHAnsi" w:cstheme="minorHAnsi"/>
          <w:szCs w:val="22"/>
        </w:rPr>
        <w:t xml:space="preserve"> propres informations confidentielles ;</w:t>
      </w:r>
    </w:p>
    <w:p w14:paraId="75FE048F" w14:textId="77777777" w:rsidR="00B55D7E" w:rsidRPr="00C70675" w:rsidRDefault="0091111F"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ne</w:t>
      </w:r>
      <w:proofErr w:type="gramEnd"/>
      <w:r w:rsidRPr="00C70675">
        <w:rPr>
          <w:rFonts w:asciiTheme="minorHAnsi" w:hAnsiTheme="minorHAnsi" w:cstheme="minorHAnsi"/>
          <w:szCs w:val="22"/>
        </w:rPr>
        <w:t xml:space="preserve"> révéler les i</w:t>
      </w:r>
      <w:r w:rsidR="00B55D7E" w:rsidRPr="00C70675">
        <w:rPr>
          <w:rFonts w:asciiTheme="minorHAnsi" w:hAnsiTheme="minorHAnsi" w:cstheme="minorHAnsi"/>
          <w:szCs w:val="22"/>
        </w:rPr>
        <w:t xml:space="preserve">nformations confidentielles </w:t>
      </w:r>
      <w:r w:rsidR="00E56ECB" w:rsidRPr="00C70675">
        <w:rPr>
          <w:rFonts w:asciiTheme="minorHAnsi" w:hAnsiTheme="minorHAnsi" w:cstheme="minorHAnsi"/>
          <w:szCs w:val="22"/>
        </w:rPr>
        <w:t>qu’à son</w:t>
      </w:r>
      <w:r w:rsidR="00B55D7E" w:rsidRPr="00C70675">
        <w:rPr>
          <w:rFonts w:asciiTheme="minorHAnsi" w:hAnsiTheme="minorHAnsi" w:cstheme="minorHAnsi"/>
          <w:szCs w:val="22"/>
        </w:rPr>
        <w:t xml:space="preserve"> personnel </w:t>
      </w:r>
      <w:r w:rsidR="00E56ECB" w:rsidRPr="00C70675">
        <w:rPr>
          <w:rFonts w:asciiTheme="minorHAnsi" w:hAnsiTheme="minorHAnsi" w:cstheme="minorHAnsi"/>
          <w:szCs w:val="22"/>
        </w:rPr>
        <w:t xml:space="preserve">et aux tiers </w:t>
      </w:r>
      <w:r w:rsidR="00B55D7E" w:rsidRPr="00C70675">
        <w:rPr>
          <w:rFonts w:asciiTheme="minorHAnsi" w:hAnsiTheme="minorHAnsi" w:cstheme="minorHAnsi"/>
          <w:szCs w:val="22"/>
        </w:rPr>
        <w:t>impl</w:t>
      </w:r>
      <w:r w:rsidR="00E56ECB" w:rsidRPr="00C70675">
        <w:rPr>
          <w:rFonts w:asciiTheme="minorHAnsi" w:hAnsiTheme="minorHAnsi" w:cstheme="minorHAnsi"/>
          <w:szCs w:val="22"/>
        </w:rPr>
        <w:t xml:space="preserve">iqués dans l’exécution du Contrat </w:t>
      </w:r>
      <w:r w:rsidR="00B55D7E" w:rsidRPr="00C70675">
        <w:rPr>
          <w:rFonts w:asciiTheme="minorHAnsi" w:hAnsiTheme="minorHAnsi" w:cstheme="minorHAnsi"/>
          <w:szCs w:val="22"/>
        </w:rPr>
        <w:t xml:space="preserve">qu’après avoir sollicité l’accord écrit, exprès et préalable </w:t>
      </w:r>
      <w:r w:rsidR="00A15979" w:rsidRPr="00C70675">
        <w:rPr>
          <w:rFonts w:asciiTheme="minorHAnsi" w:hAnsiTheme="minorHAnsi" w:cstheme="minorHAnsi"/>
          <w:szCs w:val="22"/>
        </w:rPr>
        <w:t>d’</w:t>
      </w:r>
      <w:r w:rsidR="00CE73DB" w:rsidRPr="00C70675">
        <w:rPr>
          <w:rFonts w:asciiTheme="minorHAnsi" w:hAnsiTheme="minorHAnsi" w:cstheme="minorHAnsi"/>
          <w:smallCaps/>
          <w:szCs w:val="22"/>
        </w:rPr>
        <w:t>Expertise France</w:t>
      </w:r>
      <w:r w:rsidR="00B55D7E" w:rsidRPr="00C70675">
        <w:rPr>
          <w:rFonts w:asciiTheme="minorHAnsi" w:hAnsiTheme="minorHAnsi" w:cstheme="minorHAnsi"/>
          <w:smallCaps/>
          <w:szCs w:val="22"/>
        </w:rPr>
        <w:t> </w:t>
      </w:r>
      <w:r w:rsidR="00B55D7E" w:rsidRPr="00C70675">
        <w:rPr>
          <w:rFonts w:asciiTheme="minorHAnsi" w:hAnsiTheme="minorHAnsi" w:cstheme="minorHAnsi"/>
          <w:szCs w:val="22"/>
        </w:rPr>
        <w:t>;</w:t>
      </w:r>
    </w:p>
    <w:p w14:paraId="2D01C6E1" w14:textId="77777777" w:rsidR="00B55D7E" w:rsidRPr="00C70675" w:rsidRDefault="00B55D7E"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prendre</w:t>
      </w:r>
      <w:proofErr w:type="gramEnd"/>
      <w:r w:rsidRPr="00C70675">
        <w:rPr>
          <w:rFonts w:asciiTheme="minorHAnsi" w:hAnsiTheme="minorHAnsi" w:cstheme="minorHAnsi"/>
          <w:szCs w:val="22"/>
        </w:rPr>
        <w:t xml:space="preserve"> toutes les dispositions nécessaires pour que </w:t>
      </w:r>
      <w:r w:rsidR="0091111F" w:rsidRPr="00C70675">
        <w:rPr>
          <w:rFonts w:asciiTheme="minorHAnsi" w:hAnsiTheme="minorHAnsi" w:cstheme="minorHAnsi"/>
          <w:szCs w:val="22"/>
        </w:rPr>
        <w:t>son personnel et</w:t>
      </w:r>
      <w:r w:rsidRPr="00C70675">
        <w:rPr>
          <w:rFonts w:asciiTheme="minorHAnsi" w:hAnsiTheme="minorHAnsi" w:cstheme="minorHAnsi"/>
          <w:szCs w:val="22"/>
        </w:rPr>
        <w:t xml:space="preserve"> les tiers impliqués dans l’exécution du </w:t>
      </w:r>
      <w:r w:rsidR="0091111F" w:rsidRPr="00C70675">
        <w:rPr>
          <w:rFonts w:asciiTheme="minorHAnsi" w:hAnsiTheme="minorHAnsi" w:cstheme="minorHAnsi"/>
          <w:smallCaps/>
          <w:szCs w:val="22"/>
        </w:rPr>
        <w:t>Contrat</w:t>
      </w:r>
      <w:r w:rsidRPr="00C70675">
        <w:rPr>
          <w:rFonts w:asciiTheme="minorHAnsi" w:hAnsiTheme="minorHAnsi" w:cstheme="minorHAnsi"/>
          <w:szCs w:val="22"/>
        </w:rPr>
        <w:t>, qui auront connaissance</w:t>
      </w:r>
      <w:r w:rsidR="005851B5" w:rsidRPr="00C70675">
        <w:rPr>
          <w:rFonts w:asciiTheme="minorHAnsi" w:hAnsiTheme="minorHAnsi" w:cstheme="minorHAnsi"/>
          <w:szCs w:val="22"/>
        </w:rPr>
        <w:t xml:space="preserve"> d’i</w:t>
      </w:r>
      <w:r w:rsidRPr="00C70675">
        <w:rPr>
          <w:rFonts w:asciiTheme="minorHAnsi" w:hAnsiTheme="minorHAnsi" w:cstheme="minorHAnsi"/>
          <w:szCs w:val="22"/>
        </w:rPr>
        <w:t>nformations confiden</w:t>
      </w:r>
      <w:r w:rsidR="0091111F" w:rsidRPr="00C70675">
        <w:rPr>
          <w:rFonts w:asciiTheme="minorHAnsi" w:hAnsiTheme="minorHAnsi" w:cstheme="minorHAnsi"/>
          <w:szCs w:val="22"/>
        </w:rPr>
        <w:t>tielles, s’engagent à traiter c</w:t>
      </w:r>
      <w:r w:rsidRPr="00C70675">
        <w:rPr>
          <w:rFonts w:asciiTheme="minorHAnsi" w:hAnsiTheme="minorHAnsi" w:cstheme="minorHAnsi"/>
          <w:szCs w:val="22"/>
        </w:rPr>
        <w:t>es Informations avec le même degré de confidentialité que celui résultant de la présente clause ;</w:t>
      </w:r>
    </w:p>
    <w:p w14:paraId="383772FD" w14:textId="77777777" w:rsidR="00B55D7E" w:rsidRPr="00C70675" w:rsidRDefault="00B55D7E" w:rsidP="00C70675">
      <w:pPr>
        <w:pStyle w:val="u"/>
        <w:widowControl w:val="0"/>
        <w:numPr>
          <w:ilvl w:val="0"/>
          <w:numId w:val="11"/>
        </w:numPr>
        <w:spacing w:before="60"/>
        <w:ind w:left="1423" w:hanging="357"/>
        <w:rPr>
          <w:rFonts w:asciiTheme="minorHAnsi" w:hAnsiTheme="minorHAnsi" w:cstheme="minorHAnsi"/>
          <w:szCs w:val="22"/>
        </w:rPr>
      </w:pPr>
      <w:r w:rsidRPr="00C70675">
        <w:rPr>
          <w:rFonts w:asciiTheme="minorHAnsi" w:hAnsiTheme="minorHAnsi" w:cstheme="minorHAnsi"/>
          <w:szCs w:val="22"/>
        </w:rPr>
        <w:t>Rappeler, le cas échéant,</w:t>
      </w:r>
      <w:r w:rsidR="005851B5" w:rsidRPr="00C70675">
        <w:rPr>
          <w:rFonts w:asciiTheme="minorHAnsi" w:hAnsiTheme="minorHAnsi" w:cstheme="minorHAnsi"/>
          <w:szCs w:val="22"/>
        </w:rPr>
        <w:t xml:space="preserve"> le caractère confidentiel des i</w:t>
      </w:r>
      <w:r w:rsidRPr="00C70675">
        <w:rPr>
          <w:rFonts w:asciiTheme="minorHAnsi" w:hAnsiTheme="minorHAnsi" w:cstheme="minorHAnsi"/>
          <w:szCs w:val="22"/>
        </w:rPr>
        <w:t xml:space="preserve">nformations confidentielles </w:t>
      </w:r>
      <w:r w:rsidR="0091111F" w:rsidRPr="00C70675">
        <w:rPr>
          <w:rFonts w:asciiTheme="minorHAnsi" w:hAnsiTheme="minorHAnsi" w:cstheme="minorHAnsi"/>
          <w:szCs w:val="22"/>
        </w:rPr>
        <w:t>à son personnel et aux t</w:t>
      </w:r>
      <w:r w:rsidRPr="00C70675">
        <w:rPr>
          <w:rFonts w:asciiTheme="minorHAnsi" w:hAnsiTheme="minorHAnsi" w:cstheme="minorHAnsi"/>
          <w:szCs w:val="22"/>
        </w:rPr>
        <w:t>iers impl</w:t>
      </w:r>
      <w:r w:rsidR="0091111F" w:rsidRPr="00C70675">
        <w:rPr>
          <w:rFonts w:asciiTheme="minorHAnsi" w:hAnsiTheme="minorHAnsi" w:cstheme="minorHAnsi"/>
          <w:szCs w:val="22"/>
        </w:rPr>
        <w:t xml:space="preserve">iqués dans l’exécution du </w:t>
      </w:r>
      <w:r w:rsidR="0091111F" w:rsidRPr="00C70675">
        <w:rPr>
          <w:rFonts w:asciiTheme="minorHAnsi" w:hAnsiTheme="minorHAnsi" w:cstheme="minorHAnsi"/>
          <w:smallCaps/>
          <w:szCs w:val="22"/>
        </w:rPr>
        <w:t>Contrat</w:t>
      </w:r>
      <w:r w:rsidRPr="00C70675">
        <w:rPr>
          <w:rFonts w:asciiTheme="minorHAnsi" w:hAnsiTheme="minorHAnsi" w:cstheme="minorHAnsi"/>
          <w:szCs w:val="22"/>
        </w:rPr>
        <w:t>, dès la communication de ces</w:t>
      </w:r>
      <w:r w:rsidR="005851B5" w:rsidRPr="00C70675">
        <w:rPr>
          <w:rFonts w:asciiTheme="minorHAnsi" w:hAnsiTheme="minorHAnsi" w:cstheme="minorHAnsi"/>
          <w:szCs w:val="22"/>
        </w:rPr>
        <w:t xml:space="preserve"> i</w:t>
      </w:r>
      <w:r w:rsidRPr="00C70675">
        <w:rPr>
          <w:rFonts w:asciiTheme="minorHAnsi" w:hAnsiTheme="minorHAnsi" w:cstheme="minorHAnsi"/>
          <w:szCs w:val="22"/>
        </w:rPr>
        <w:t>nformations ;</w:t>
      </w:r>
    </w:p>
    <w:p w14:paraId="4243382A" w14:textId="77777777" w:rsidR="00B55D7E" w:rsidRPr="00C70675" w:rsidRDefault="00B55D7E" w:rsidP="00C70675">
      <w:pPr>
        <w:pStyle w:val="u"/>
        <w:widowControl w:val="0"/>
        <w:numPr>
          <w:ilvl w:val="0"/>
          <w:numId w:val="11"/>
        </w:numPr>
        <w:spacing w:before="60"/>
        <w:ind w:left="1423" w:hanging="357"/>
        <w:rPr>
          <w:rFonts w:asciiTheme="minorHAnsi" w:hAnsiTheme="minorHAnsi" w:cstheme="minorHAnsi"/>
          <w:szCs w:val="22"/>
        </w:rPr>
      </w:pPr>
      <w:proofErr w:type="gramStart"/>
      <w:r w:rsidRPr="00C70675">
        <w:rPr>
          <w:rFonts w:asciiTheme="minorHAnsi" w:hAnsiTheme="minorHAnsi" w:cstheme="minorHAnsi"/>
          <w:szCs w:val="22"/>
        </w:rPr>
        <w:t>rappeler</w:t>
      </w:r>
      <w:proofErr w:type="gramEnd"/>
      <w:r w:rsidR="005851B5" w:rsidRPr="00C70675">
        <w:rPr>
          <w:rFonts w:asciiTheme="minorHAnsi" w:hAnsiTheme="minorHAnsi" w:cstheme="minorHAnsi"/>
          <w:szCs w:val="22"/>
        </w:rPr>
        <w:t xml:space="preserve"> le caractère confidentiel des i</w:t>
      </w:r>
      <w:r w:rsidRPr="00C70675">
        <w:rPr>
          <w:rFonts w:asciiTheme="minorHAnsi" w:hAnsiTheme="minorHAnsi" w:cstheme="minorHAnsi"/>
          <w:szCs w:val="22"/>
        </w:rPr>
        <w:t>nformations confidentielles avant toute ré</w:t>
      </w:r>
      <w:r w:rsidR="005851B5" w:rsidRPr="00C70675">
        <w:rPr>
          <w:rFonts w:asciiTheme="minorHAnsi" w:hAnsiTheme="minorHAnsi" w:cstheme="minorHAnsi"/>
          <w:szCs w:val="22"/>
        </w:rPr>
        <w:t>union au cours de laquelle des i</w:t>
      </w:r>
      <w:r w:rsidRPr="00C70675">
        <w:rPr>
          <w:rFonts w:asciiTheme="minorHAnsi" w:hAnsiTheme="minorHAnsi" w:cstheme="minorHAnsi"/>
          <w:szCs w:val="22"/>
        </w:rPr>
        <w:t>nformations confidentielles seront communiquées.</w:t>
      </w:r>
    </w:p>
    <w:p w14:paraId="27CE7E73" w14:textId="77777777" w:rsidR="00C71F4D" w:rsidRPr="00C70675" w:rsidRDefault="005D1EE3" w:rsidP="00C70675">
      <w:pPr>
        <w:pStyle w:val="u"/>
        <w:widowControl w:val="0"/>
        <w:spacing w:before="120"/>
        <w:ind w:left="567"/>
        <w:rPr>
          <w:rFonts w:asciiTheme="minorHAnsi" w:hAnsiTheme="minorHAnsi" w:cstheme="minorHAnsi"/>
          <w:szCs w:val="22"/>
        </w:rPr>
      </w:pPr>
      <w:r w:rsidRPr="00C70675">
        <w:rPr>
          <w:rFonts w:asciiTheme="minorHAnsi" w:hAnsiTheme="minorHAnsi" w:cstheme="minorHAnsi"/>
          <w:szCs w:val="22"/>
        </w:rPr>
        <w:t>L</w:t>
      </w:r>
      <w:r w:rsidR="00C71F4D" w:rsidRPr="00C70675">
        <w:rPr>
          <w:rFonts w:asciiTheme="minorHAnsi" w:hAnsiTheme="minorHAnsi" w:cstheme="minorHAnsi"/>
          <w:szCs w:val="22"/>
        </w:rPr>
        <w:t xml:space="preserve">e </w:t>
      </w:r>
      <w:r w:rsidR="00100109" w:rsidRPr="00C70675">
        <w:rPr>
          <w:rFonts w:asciiTheme="minorHAnsi" w:hAnsiTheme="minorHAnsi" w:cstheme="minorHAnsi"/>
          <w:smallCaps/>
          <w:szCs w:val="22"/>
        </w:rPr>
        <w:t>Contractant</w:t>
      </w:r>
      <w:r w:rsidR="00782242" w:rsidRPr="00C70675" w:rsidDel="00782242">
        <w:rPr>
          <w:rFonts w:asciiTheme="minorHAnsi" w:hAnsiTheme="minorHAnsi" w:cstheme="minorHAnsi"/>
          <w:smallCaps/>
          <w:szCs w:val="22"/>
        </w:rPr>
        <w:t xml:space="preserve"> </w:t>
      </w:r>
      <w:r w:rsidR="00C71F4D" w:rsidRPr="00C70675">
        <w:rPr>
          <w:rFonts w:asciiTheme="minorHAnsi" w:hAnsiTheme="minorHAnsi" w:cstheme="minorHAnsi"/>
          <w:szCs w:val="22"/>
        </w:rPr>
        <w:t>ne pourr</w:t>
      </w:r>
      <w:r w:rsidR="00F92D77" w:rsidRPr="00C70675">
        <w:rPr>
          <w:rFonts w:asciiTheme="minorHAnsi" w:hAnsiTheme="minorHAnsi" w:cstheme="minorHAnsi"/>
          <w:szCs w:val="22"/>
        </w:rPr>
        <w:t>a</w:t>
      </w:r>
      <w:r w:rsidR="00C71F4D" w:rsidRPr="00C70675">
        <w:rPr>
          <w:rFonts w:asciiTheme="minorHAnsi" w:hAnsiTheme="minorHAnsi" w:cstheme="minorHAnsi"/>
          <w:szCs w:val="22"/>
        </w:rPr>
        <w:t xml:space="preserve">, sauf dans la mesure nécessaire aux fins de la réalisation des </w:t>
      </w:r>
      <w:r w:rsidR="00C84056" w:rsidRPr="00C70675">
        <w:rPr>
          <w:rFonts w:asciiTheme="minorHAnsi" w:hAnsiTheme="minorHAnsi" w:cstheme="minorHAnsi"/>
          <w:szCs w:val="22"/>
        </w:rPr>
        <w:t>prestations</w:t>
      </w:r>
      <w:r w:rsidR="00C71F4D" w:rsidRPr="00C70675">
        <w:rPr>
          <w:rFonts w:asciiTheme="minorHAnsi" w:hAnsiTheme="minorHAnsi" w:cstheme="minorHAnsi"/>
          <w:szCs w:val="22"/>
        </w:rPr>
        <w:t xml:space="preserve">, divulguer aucun élément du </w:t>
      </w:r>
      <w:r w:rsidR="00C71F4D" w:rsidRPr="00C70675">
        <w:rPr>
          <w:rFonts w:asciiTheme="minorHAnsi" w:hAnsiTheme="minorHAnsi" w:cstheme="minorHAnsi"/>
          <w:smallCaps/>
          <w:szCs w:val="22"/>
        </w:rPr>
        <w:t>Contrat</w:t>
      </w:r>
      <w:r w:rsidR="00C71F4D" w:rsidRPr="00C70675">
        <w:rPr>
          <w:rFonts w:asciiTheme="minorHAnsi" w:hAnsiTheme="minorHAnsi" w:cstheme="minorHAnsi"/>
          <w:szCs w:val="22"/>
        </w:rPr>
        <w:t xml:space="preserve"> sans le consentement écrit préalable de l’autre partie.</w:t>
      </w:r>
    </w:p>
    <w:p w14:paraId="6EFA01B5" w14:textId="77777777" w:rsidR="00122959" w:rsidRPr="00C70675" w:rsidRDefault="00122959" w:rsidP="00C70675">
      <w:pPr>
        <w:pStyle w:val="Titre2"/>
        <w:spacing w:before="120" w:after="60"/>
        <w:jc w:val="both"/>
        <w:rPr>
          <w:rFonts w:asciiTheme="minorHAnsi" w:hAnsiTheme="minorHAnsi" w:cstheme="minorHAnsi"/>
          <w:sz w:val="22"/>
          <w:szCs w:val="22"/>
        </w:rPr>
      </w:pPr>
      <w:bookmarkStart w:id="45" w:name="_Toc392669649"/>
      <w:bookmarkStart w:id="46" w:name="_Toc208494202"/>
      <w:r w:rsidRPr="00C70675">
        <w:rPr>
          <w:rFonts w:asciiTheme="minorHAnsi" w:hAnsiTheme="minorHAnsi" w:cstheme="minorHAnsi"/>
          <w:sz w:val="22"/>
          <w:szCs w:val="22"/>
        </w:rPr>
        <w:t>Assurance</w:t>
      </w:r>
      <w:bookmarkEnd w:id="45"/>
      <w:bookmarkEnd w:id="46"/>
    </w:p>
    <w:p w14:paraId="082079D0" w14:textId="77777777" w:rsidR="004B5B87" w:rsidRPr="00C70675" w:rsidRDefault="0071011C" w:rsidP="00C70675">
      <w:pPr>
        <w:pStyle w:val="u"/>
        <w:widowControl w:val="0"/>
        <w:rPr>
          <w:rFonts w:asciiTheme="minorHAnsi" w:hAnsiTheme="minorHAnsi" w:cstheme="minorHAnsi"/>
          <w:szCs w:val="22"/>
          <w:u w:val="single"/>
        </w:rPr>
      </w:pPr>
      <w:r w:rsidRPr="00C70675">
        <w:rPr>
          <w:rFonts w:asciiTheme="minorHAnsi" w:hAnsiTheme="minorHAnsi" w:cstheme="minorHAnsi"/>
          <w:szCs w:val="22"/>
        </w:rPr>
        <w:t xml:space="preserve">Le </w:t>
      </w:r>
      <w:r w:rsidR="00100109" w:rsidRPr="00C70675">
        <w:rPr>
          <w:rFonts w:asciiTheme="minorHAnsi" w:hAnsiTheme="minorHAnsi" w:cstheme="minorHAnsi"/>
          <w:smallCaps/>
          <w:szCs w:val="22"/>
        </w:rPr>
        <w:t>Contractant</w:t>
      </w:r>
      <w:r w:rsidRPr="00C70675">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C70675">
        <w:rPr>
          <w:rFonts w:asciiTheme="minorHAnsi" w:hAnsiTheme="minorHAnsi" w:cstheme="minorHAnsi"/>
          <w:szCs w:val="22"/>
        </w:rPr>
        <w:t>de l’exécution de</w:t>
      </w:r>
      <w:r w:rsidR="00390DD2" w:rsidRPr="00C70675">
        <w:rPr>
          <w:rFonts w:asciiTheme="minorHAnsi" w:hAnsiTheme="minorHAnsi" w:cstheme="minorHAnsi"/>
          <w:szCs w:val="22"/>
        </w:rPr>
        <w:t xml:space="preserve"> se</w:t>
      </w:r>
      <w:r w:rsidR="00714BF4" w:rsidRPr="00C70675">
        <w:rPr>
          <w:rFonts w:asciiTheme="minorHAnsi" w:hAnsiTheme="minorHAnsi" w:cstheme="minorHAnsi"/>
          <w:szCs w:val="22"/>
        </w:rPr>
        <w:t>s prestations.</w:t>
      </w:r>
      <w:r w:rsidR="004B5B87" w:rsidRPr="00C70675">
        <w:rPr>
          <w:rFonts w:asciiTheme="minorHAnsi" w:hAnsiTheme="minorHAnsi" w:cstheme="minorHAnsi"/>
          <w:szCs w:val="22"/>
        </w:rPr>
        <w:t xml:space="preserve"> </w:t>
      </w:r>
    </w:p>
    <w:p w14:paraId="60EDDA2E" w14:textId="77777777" w:rsidR="00122959" w:rsidRPr="00C70675" w:rsidRDefault="00122959" w:rsidP="00C70675">
      <w:pPr>
        <w:pStyle w:val="u"/>
        <w:widowControl w:val="0"/>
        <w:rPr>
          <w:rFonts w:asciiTheme="minorHAnsi" w:hAnsiTheme="minorHAnsi" w:cstheme="minorHAnsi"/>
          <w:szCs w:val="22"/>
        </w:rPr>
      </w:pPr>
    </w:p>
    <w:p w14:paraId="1FD80AB4" w14:textId="77777777" w:rsidR="004B5B87" w:rsidRPr="00C70675" w:rsidRDefault="00122959" w:rsidP="00C70675">
      <w:pPr>
        <w:pStyle w:val="v"/>
        <w:widowControl w:val="0"/>
        <w:numPr>
          <w:ilvl w:val="12"/>
          <w:numId w:val="0"/>
        </w:numPr>
        <w:ind w:left="562"/>
        <w:rPr>
          <w:rFonts w:asciiTheme="minorHAnsi" w:hAnsiTheme="minorHAnsi" w:cstheme="minorHAnsi"/>
          <w:smallCaps/>
          <w:szCs w:val="22"/>
        </w:rPr>
      </w:pPr>
      <w:r w:rsidRPr="00C70675">
        <w:rPr>
          <w:rFonts w:asciiTheme="minorHAnsi" w:hAnsiTheme="minorHAnsi" w:cstheme="minorHAnsi"/>
          <w:szCs w:val="22"/>
        </w:rPr>
        <w:t xml:space="preserve">Le </w:t>
      </w:r>
      <w:r w:rsidR="00100109" w:rsidRPr="00C70675">
        <w:rPr>
          <w:rFonts w:asciiTheme="minorHAnsi" w:hAnsiTheme="minorHAnsi" w:cstheme="minorHAnsi"/>
          <w:smallCaps/>
          <w:szCs w:val="22"/>
        </w:rPr>
        <w:t>Contractant</w:t>
      </w:r>
      <w:r w:rsidRPr="00C70675">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C70675">
        <w:rPr>
          <w:rFonts w:asciiTheme="minorHAnsi" w:hAnsiTheme="minorHAnsi" w:cstheme="minorHAnsi"/>
          <w:szCs w:val="22"/>
        </w:rPr>
        <w:t>prestations</w:t>
      </w:r>
      <w:r w:rsidRPr="00C70675">
        <w:rPr>
          <w:rFonts w:asciiTheme="minorHAnsi" w:hAnsiTheme="minorHAnsi" w:cstheme="minorHAnsi"/>
          <w:smallCaps/>
          <w:szCs w:val="22"/>
        </w:rPr>
        <w:t>.</w:t>
      </w:r>
    </w:p>
    <w:p w14:paraId="3E1F55C3" w14:textId="77777777" w:rsidR="004B5B87" w:rsidRPr="00C70675" w:rsidRDefault="004B5B87" w:rsidP="00C70675">
      <w:pPr>
        <w:pStyle w:val="v"/>
        <w:widowControl w:val="0"/>
        <w:numPr>
          <w:ilvl w:val="12"/>
          <w:numId w:val="0"/>
        </w:numPr>
        <w:ind w:left="562"/>
        <w:rPr>
          <w:rFonts w:asciiTheme="minorHAnsi" w:hAnsiTheme="minorHAnsi" w:cstheme="minorHAnsi"/>
          <w:smallCaps/>
          <w:szCs w:val="22"/>
        </w:rPr>
      </w:pPr>
    </w:p>
    <w:p w14:paraId="5329E06C" w14:textId="77777777" w:rsidR="00390DD2" w:rsidRPr="00C70675" w:rsidRDefault="000F17F1" w:rsidP="00C70675">
      <w:pPr>
        <w:pStyle w:val="v"/>
        <w:widowControl w:val="0"/>
        <w:numPr>
          <w:ilvl w:val="12"/>
          <w:numId w:val="0"/>
        </w:numPr>
        <w:ind w:left="562"/>
        <w:rPr>
          <w:rFonts w:asciiTheme="minorHAnsi" w:hAnsiTheme="minorHAnsi" w:cstheme="minorHAnsi"/>
          <w:smallCaps/>
          <w:szCs w:val="22"/>
        </w:rPr>
      </w:pPr>
      <w:r w:rsidRPr="00C70675">
        <w:rPr>
          <w:rFonts w:asciiTheme="minorHAnsi" w:hAnsiTheme="minorHAnsi" w:cstheme="minorHAnsi"/>
          <w:szCs w:val="22"/>
        </w:rPr>
        <w:t xml:space="preserve">Le </w:t>
      </w:r>
      <w:r w:rsidR="00100109" w:rsidRPr="00C70675">
        <w:rPr>
          <w:rFonts w:asciiTheme="minorHAnsi" w:hAnsiTheme="minorHAnsi" w:cstheme="minorHAnsi"/>
          <w:smallCaps/>
          <w:szCs w:val="22"/>
        </w:rPr>
        <w:t>Contractant</w:t>
      </w:r>
      <w:r w:rsidRPr="00C70675">
        <w:rPr>
          <w:rFonts w:asciiTheme="minorHAnsi" w:hAnsiTheme="minorHAnsi" w:cstheme="minorHAnsi"/>
          <w:szCs w:val="22"/>
        </w:rPr>
        <w:t xml:space="preserve"> doit être </w:t>
      </w:r>
      <w:r w:rsidR="00EF5C0A" w:rsidRPr="00C70675">
        <w:rPr>
          <w:rFonts w:asciiTheme="minorHAnsi" w:hAnsiTheme="minorHAnsi" w:cstheme="minorHAnsi"/>
          <w:szCs w:val="22"/>
        </w:rPr>
        <w:t xml:space="preserve">en </w:t>
      </w:r>
      <w:r w:rsidRPr="00C70675">
        <w:rPr>
          <w:rFonts w:asciiTheme="minorHAnsi" w:hAnsiTheme="minorHAnsi" w:cstheme="minorHAnsi"/>
          <w:szCs w:val="22"/>
        </w:rPr>
        <w:t>mesure de fournir à</w:t>
      </w:r>
      <w:r w:rsidR="0023447B" w:rsidRPr="00C70675">
        <w:rPr>
          <w:rFonts w:asciiTheme="minorHAnsi" w:hAnsiTheme="minorHAnsi" w:cstheme="minorHAnsi"/>
          <w:szCs w:val="22"/>
        </w:rPr>
        <w:t xml:space="preserve"> la</w:t>
      </w:r>
      <w:r w:rsidRPr="00C70675">
        <w:rPr>
          <w:rFonts w:asciiTheme="minorHAnsi" w:hAnsiTheme="minorHAnsi" w:cstheme="minorHAnsi"/>
          <w:szCs w:val="22"/>
        </w:rPr>
        <w:t xml:space="preserve"> première demande d</w:t>
      </w:r>
      <w:r w:rsidRPr="00C70675">
        <w:rPr>
          <w:rFonts w:asciiTheme="minorHAnsi" w:hAnsiTheme="minorHAnsi" w:cstheme="minorHAnsi"/>
          <w:smallCaps/>
          <w:szCs w:val="22"/>
        </w:rPr>
        <w:t>’</w:t>
      </w:r>
      <w:r w:rsidR="00CE73DB" w:rsidRPr="00C70675">
        <w:rPr>
          <w:rFonts w:asciiTheme="minorHAnsi" w:hAnsiTheme="minorHAnsi" w:cstheme="minorHAnsi"/>
          <w:smallCaps/>
          <w:szCs w:val="22"/>
        </w:rPr>
        <w:t>Expertise France</w:t>
      </w:r>
      <w:r w:rsidRPr="00C70675">
        <w:rPr>
          <w:rFonts w:asciiTheme="minorHAnsi" w:hAnsiTheme="minorHAnsi" w:cstheme="minorHAnsi"/>
          <w:smallCaps/>
          <w:szCs w:val="22"/>
        </w:rPr>
        <w:t xml:space="preserve"> </w:t>
      </w:r>
      <w:r w:rsidRPr="00C70675">
        <w:rPr>
          <w:rFonts w:asciiTheme="minorHAnsi" w:hAnsiTheme="minorHAnsi" w:cstheme="minorHAnsi"/>
          <w:szCs w:val="22"/>
        </w:rPr>
        <w:t>les attestations prouvant la souscription par ses soins des assurances susmentionnées</w:t>
      </w:r>
      <w:r w:rsidR="00EF1BFA" w:rsidRPr="00C70675">
        <w:rPr>
          <w:rFonts w:asciiTheme="minorHAnsi" w:hAnsiTheme="minorHAnsi" w:cstheme="minorHAnsi"/>
          <w:smallCaps/>
          <w:szCs w:val="22"/>
        </w:rPr>
        <w:t>.</w:t>
      </w:r>
    </w:p>
    <w:p w14:paraId="08936D20" w14:textId="77777777" w:rsidR="00D07897" w:rsidRPr="00C70675" w:rsidRDefault="00D07897" w:rsidP="00C70675">
      <w:pPr>
        <w:pStyle w:val="Titre2"/>
        <w:spacing w:before="240" w:after="60"/>
        <w:jc w:val="both"/>
        <w:rPr>
          <w:rFonts w:asciiTheme="minorHAnsi" w:hAnsiTheme="minorHAnsi" w:cstheme="minorHAnsi"/>
          <w:sz w:val="22"/>
          <w:szCs w:val="22"/>
        </w:rPr>
      </w:pPr>
      <w:bookmarkStart w:id="47" w:name="_Ref464060009"/>
      <w:bookmarkStart w:id="48" w:name="_Toc525912441"/>
      <w:bookmarkStart w:id="49" w:name="_Toc208494203"/>
      <w:r w:rsidRPr="00C70675">
        <w:rPr>
          <w:rFonts w:asciiTheme="minorHAnsi" w:hAnsiTheme="minorHAnsi" w:cstheme="minorHAnsi"/>
          <w:sz w:val="22"/>
          <w:szCs w:val="22"/>
        </w:rPr>
        <w:t>Point de contact et communication</w:t>
      </w:r>
      <w:bookmarkEnd w:id="47"/>
      <w:bookmarkEnd w:id="48"/>
      <w:bookmarkEnd w:id="49"/>
    </w:p>
    <w:p w14:paraId="1ACE0898" w14:textId="77777777" w:rsidR="00D07897" w:rsidRPr="00C70675" w:rsidRDefault="00D07897"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 xml:space="preserve">Tout avis ou communication entre les </w:t>
      </w:r>
      <w:r w:rsidRPr="00C70675">
        <w:rPr>
          <w:rFonts w:asciiTheme="minorHAnsi" w:hAnsiTheme="minorHAnsi" w:cstheme="minorHAnsi"/>
          <w:smallCaps/>
          <w:szCs w:val="22"/>
        </w:rPr>
        <w:t>Parties</w:t>
      </w:r>
      <w:r w:rsidRPr="00C70675">
        <w:rPr>
          <w:rFonts w:asciiTheme="minorHAnsi" w:hAnsiTheme="minorHAnsi" w:cstheme="minorHAnsi"/>
          <w:szCs w:val="22"/>
        </w:rPr>
        <w:t xml:space="preserve"> qui interviendra au titre </w:t>
      </w:r>
      <w:r w:rsidRPr="00C70675">
        <w:rPr>
          <w:rFonts w:asciiTheme="minorHAnsi" w:hAnsiTheme="minorHAnsi" w:cstheme="minorHAnsi"/>
          <w:bCs/>
          <w:szCs w:val="22"/>
        </w:rPr>
        <w:t xml:space="preserve">du </w:t>
      </w:r>
      <w:r w:rsidRPr="00C70675">
        <w:rPr>
          <w:rFonts w:asciiTheme="minorHAnsi" w:hAnsiTheme="minorHAnsi" w:cstheme="minorHAnsi"/>
          <w:bCs/>
          <w:smallCaps/>
          <w:szCs w:val="22"/>
        </w:rPr>
        <w:t>Contrat</w:t>
      </w:r>
      <w:r w:rsidRPr="00C70675">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C70675">
        <w:rPr>
          <w:rFonts w:asciiTheme="minorHAnsi" w:hAnsiTheme="minorHAnsi" w:cstheme="minorHAnsi"/>
          <w:smallCaps/>
          <w:szCs w:val="22"/>
        </w:rPr>
        <w:t>contrat</w:t>
      </w:r>
      <w:r w:rsidRPr="00C70675">
        <w:rPr>
          <w:rFonts w:asciiTheme="minorHAnsi" w:hAnsiTheme="minorHAnsi" w:cstheme="minorHAnsi"/>
          <w:szCs w:val="22"/>
        </w:rPr>
        <w:t>), et sera réputé valablement fait à compter de sa réception par le destinataire.</w:t>
      </w:r>
    </w:p>
    <w:p w14:paraId="6D2C69E3" w14:textId="77777777" w:rsidR="00D07897" w:rsidRPr="00C70675" w:rsidRDefault="00D07897" w:rsidP="00C70675">
      <w:pPr>
        <w:pStyle w:val="u"/>
        <w:widowControl w:val="0"/>
        <w:numPr>
          <w:ilvl w:val="12"/>
          <w:numId w:val="0"/>
        </w:numPr>
        <w:spacing w:before="120" w:after="120"/>
        <w:ind w:left="561"/>
        <w:rPr>
          <w:rFonts w:asciiTheme="minorHAnsi" w:hAnsiTheme="minorHAnsi" w:cstheme="minorHAnsi"/>
          <w:szCs w:val="22"/>
        </w:rPr>
      </w:pPr>
      <w:r w:rsidRPr="00C70675">
        <w:rPr>
          <w:rFonts w:asciiTheme="minorHAnsi" w:hAnsiTheme="minorHAnsi" w:cstheme="minorHAnsi"/>
          <w:szCs w:val="22"/>
        </w:rPr>
        <w:t>Toute la correspondance devra être adressée, tous frais de port payés, aux adresses suivantes :</w:t>
      </w:r>
    </w:p>
    <w:p w14:paraId="0C3B16A3" w14:textId="77777777" w:rsidR="003B79D9" w:rsidRPr="00C70675" w:rsidRDefault="003B79D9" w:rsidP="00C70675">
      <w:pPr>
        <w:pStyle w:val="u"/>
        <w:widowControl w:val="0"/>
        <w:numPr>
          <w:ilvl w:val="12"/>
          <w:numId w:val="0"/>
        </w:numPr>
        <w:spacing w:before="120" w:after="120"/>
        <w:rPr>
          <w:rFonts w:asciiTheme="minorHAnsi" w:hAnsiTheme="minorHAnsi" w:cstheme="minorHAnsi"/>
          <w:szCs w:val="22"/>
        </w:rPr>
      </w:pPr>
    </w:p>
    <w:p w14:paraId="49C12A49" w14:textId="77777777" w:rsidR="00CA7460" w:rsidRPr="00C70675" w:rsidRDefault="00CA7460" w:rsidP="00C70675">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C70675" w14:paraId="335CA6F8" w14:textId="77777777" w:rsidTr="00D07897">
        <w:tc>
          <w:tcPr>
            <w:tcW w:w="4370" w:type="dxa"/>
            <w:vAlign w:val="center"/>
          </w:tcPr>
          <w:p w14:paraId="12800C49" w14:textId="77777777" w:rsidR="00D07897" w:rsidRPr="00C70675" w:rsidRDefault="00D07897" w:rsidP="00C70675">
            <w:pPr>
              <w:pStyle w:val="w"/>
              <w:widowControl w:val="0"/>
              <w:spacing w:before="100" w:beforeAutospacing="1" w:after="100" w:afterAutospacing="1"/>
              <w:rPr>
                <w:rFonts w:asciiTheme="minorHAnsi" w:hAnsiTheme="minorHAnsi" w:cstheme="minorHAnsi"/>
                <w:szCs w:val="22"/>
              </w:rPr>
            </w:pPr>
            <w:r w:rsidRPr="00C70675">
              <w:rPr>
                <w:rFonts w:asciiTheme="minorHAnsi" w:hAnsiTheme="minorHAnsi" w:cstheme="minorHAnsi"/>
                <w:szCs w:val="22"/>
              </w:rPr>
              <w:t xml:space="preserve">Pour </w:t>
            </w:r>
            <w:r w:rsidR="00CE73DB" w:rsidRPr="00C70675">
              <w:rPr>
                <w:rFonts w:asciiTheme="minorHAnsi" w:hAnsiTheme="minorHAnsi" w:cstheme="minorHAnsi"/>
                <w:smallCaps/>
                <w:szCs w:val="22"/>
              </w:rPr>
              <w:t>Expertise France</w:t>
            </w:r>
            <w:r w:rsidRPr="00C70675">
              <w:rPr>
                <w:rFonts w:asciiTheme="minorHAnsi" w:hAnsiTheme="minorHAnsi" w:cstheme="minorHAnsi"/>
                <w:smallCaps/>
                <w:szCs w:val="22"/>
              </w:rPr>
              <w:t> </w:t>
            </w:r>
            <w:r w:rsidRPr="00C70675">
              <w:rPr>
                <w:rFonts w:asciiTheme="minorHAnsi" w:hAnsiTheme="minorHAnsi" w:cstheme="minorHAnsi"/>
                <w:szCs w:val="22"/>
              </w:rPr>
              <w:t>:</w:t>
            </w:r>
          </w:p>
        </w:tc>
        <w:tc>
          <w:tcPr>
            <w:tcW w:w="4374" w:type="dxa"/>
            <w:vAlign w:val="center"/>
          </w:tcPr>
          <w:p w14:paraId="55641739" w14:textId="77777777" w:rsidR="00D07897" w:rsidRPr="00C70675" w:rsidRDefault="00CE73DB" w:rsidP="00C70675">
            <w:pPr>
              <w:widowControl w:val="0"/>
              <w:numPr>
                <w:ilvl w:val="12"/>
                <w:numId w:val="0"/>
              </w:numPr>
              <w:spacing w:line="240" w:lineRule="auto"/>
              <w:jc w:val="both"/>
              <w:rPr>
                <w:rFonts w:asciiTheme="minorHAnsi" w:hAnsiTheme="minorHAnsi" w:cstheme="minorHAnsi"/>
                <w:smallCaps/>
                <w:sz w:val="22"/>
                <w:szCs w:val="22"/>
              </w:rPr>
            </w:pPr>
            <w:r w:rsidRPr="00C70675">
              <w:rPr>
                <w:rFonts w:asciiTheme="minorHAnsi" w:hAnsiTheme="minorHAnsi" w:cstheme="minorHAnsi"/>
                <w:smallCaps/>
                <w:sz w:val="22"/>
                <w:szCs w:val="22"/>
              </w:rPr>
              <w:t>Expertise France</w:t>
            </w:r>
            <w:r w:rsidR="00D07897" w:rsidRPr="00C70675">
              <w:rPr>
                <w:rFonts w:asciiTheme="minorHAnsi" w:hAnsiTheme="minorHAnsi" w:cstheme="minorHAnsi"/>
                <w:smallCaps/>
                <w:sz w:val="22"/>
                <w:szCs w:val="22"/>
              </w:rPr>
              <w:t xml:space="preserve"> </w:t>
            </w:r>
          </w:p>
          <w:p w14:paraId="7BDBC337" w14:textId="35D83365" w:rsidR="00D07897" w:rsidRPr="00C70675" w:rsidRDefault="00A0471D" w:rsidP="00C70675">
            <w:pPr>
              <w:widowControl w:val="0"/>
              <w:numPr>
                <w:ilvl w:val="12"/>
                <w:numId w:val="0"/>
              </w:numPr>
              <w:spacing w:line="240" w:lineRule="auto"/>
              <w:jc w:val="both"/>
              <w:rPr>
                <w:rFonts w:asciiTheme="minorHAnsi" w:hAnsiTheme="minorHAnsi" w:cstheme="minorHAnsi"/>
                <w:sz w:val="22"/>
                <w:szCs w:val="22"/>
              </w:rPr>
            </w:pPr>
            <w:r w:rsidRPr="00C70675">
              <w:rPr>
                <w:rFonts w:asciiTheme="minorHAnsi" w:hAnsiTheme="minorHAnsi" w:cstheme="minorHAnsi"/>
                <w:sz w:val="22"/>
                <w:szCs w:val="22"/>
              </w:rPr>
              <w:t>Antoine CHEVALLIER</w:t>
            </w:r>
          </w:p>
          <w:p w14:paraId="38DD0932" w14:textId="7DFEA980" w:rsidR="00D07897" w:rsidRPr="00C70675" w:rsidRDefault="00A0471D" w:rsidP="00C70675">
            <w:pPr>
              <w:widowControl w:val="0"/>
              <w:numPr>
                <w:ilvl w:val="12"/>
                <w:numId w:val="0"/>
              </w:numPr>
              <w:spacing w:line="240" w:lineRule="auto"/>
              <w:jc w:val="both"/>
              <w:rPr>
                <w:rFonts w:asciiTheme="minorHAnsi" w:hAnsiTheme="minorHAnsi" w:cstheme="minorHAnsi"/>
                <w:sz w:val="22"/>
                <w:szCs w:val="22"/>
              </w:rPr>
            </w:pPr>
            <w:r w:rsidRPr="00C70675">
              <w:rPr>
                <w:rFonts w:asciiTheme="minorHAnsi" w:hAnsiTheme="minorHAnsi" w:cstheme="minorHAnsi"/>
                <w:sz w:val="22"/>
                <w:szCs w:val="22"/>
              </w:rPr>
              <w:t xml:space="preserve">Coordinateur des Fonctions Transverses </w:t>
            </w:r>
          </w:p>
          <w:p w14:paraId="442D6916" w14:textId="3E789587" w:rsidR="00A0471D" w:rsidRPr="00C70675" w:rsidRDefault="00E308AF" w:rsidP="00C70675">
            <w:pPr>
              <w:widowControl w:val="0"/>
              <w:numPr>
                <w:ilvl w:val="12"/>
                <w:numId w:val="0"/>
              </w:numPr>
              <w:spacing w:line="240" w:lineRule="auto"/>
              <w:jc w:val="both"/>
              <w:rPr>
                <w:rFonts w:asciiTheme="minorHAnsi" w:hAnsiTheme="minorHAnsi" w:cstheme="minorHAnsi"/>
                <w:sz w:val="22"/>
                <w:szCs w:val="22"/>
              </w:rPr>
            </w:pPr>
            <w:hyperlink r:id="rId16" w:history="1">
              <w:r w:rsidRPr="00C70675">
                <w:rPr>
                  <w:rStyle w:val="Lienhypertexte"/>
                  <w:rFonts w:asciiTheme="minorHAnsi" w:hAnsiTheme="minorHAnsi" w:cstheme="minorHAnsi"/>
                  <w:sz w:val="22"/>
                  <w:szCs w:val="22"/>
                </w:rPr>
                <w:t>antoine.chevallier@expertisefrance.fr</w:t>
              </w:r>
            </w:hyperlink>
            <w:r w:rsidR="00A0471D" w:rsidRPr="00C70675">
              <w:rPr>
                <w:rFonts w:asciiTheme="minorHAnsi" w:hAnsiTheme="minorHAnsi" w:cstheme="minorHAnsi"/>
                <w:sz w:val="22"/>
                <w:szCs w:val="22"/>
              </w:rPr>
              <w:t xml:space="preserve"> </w:t>
            </w:r>
          </w:p>
          <w:p w14:paraId="011F9325" w14:textId="6D784B84" w:rsidR="00D07897" w:rsidRPr="00C70675" w:rsidRDefault="001B6D47" w:rsidP="00C70675">
            <w:pPr>
              <w:widowControl w:val="0"/>
              <w:numPr>
                <w:ilvl w:val="12"/>
                <w:numId w:val="0"/>
              </w:numPr>
              <w:spacing w:line="240" w:lineRule="auto"/>
              <w:jc w:val="both"/>
              <w:rPr>
                <w:rFonts w:asciiTheme="minorHAnsi" w:hAnsiTheme="minorHAnsi" w:cstheme="minorHAnsi"/>
                <w:sz w:val="22"/>
                <w:szCs w:val="22"/>
                <w:highlight w:val="yellow"/>
              </w:rPr>
            </w:pPr>
            <w:r w:rsidRPr="00C70675">
              <w:rPr>
                <w:rFonts w:asciiTheme="minorHAnsi" w:hAnsiTheme="minorHAnsi" w:cstheme="minorHAnsi"/>
                <w:sz w:val="22"/>
                <w:szCs w:val="22"/>
              </w:rPr>
              <w:t>Abidjan, Cocody Angré 9</w:t>
            </w:r>
            <w:r w:rsidRPr="00C70675">
              <w:rPr>
                <w:rFonts w:asciiTheme="minorHAnsi" w:hAnsiTheme="minorHAnsi" w:cstheme="minorHAnsi"/>
                <w:sz w:val="22"/>
                <w:szCs w:val="22"/>
                <w:vertAlign w:val="superscript"/>
              </w:rPr>
              <w:t>e</w:t>
            </w:r>
            <w:r w:rsidRPr="00C70675">
              <w:rPr>
                <w:rFonts w:asciiTheme="minorHAnsi" w:hAnsiTheme="minorHAnsi" w:cstheme="minorHAnsi"/>
                <w:sz w:val="22"/>
                <w:szCs w:val="22"/>
              </w:rPr>
              <w:t xml:space="preserve"> tranche, rond-point CNPS, Immeuble KOPA, 4</w:t>
            </w:r>
            <w:r w:rsidRPr="00C70675">
              <w:rPr>
                <w:rFonts w:asciiTheme="minorHAnsi" w:hAnsiTheme="minorHAnsi" w:cstheme="minorHAnsi"/>
                <w:sz w:val="22"/>
                <w:szCs w:val="22"/>
                <w:vertAlign w:val="superscript"/>
              </w:rPr>
              <w:t>e</w:t>
            </w:r>
            <w:r w:rsidRPr="00C70675">
              <w:rPr>
                <w:rFonts w:asciiTheme="minorHAnsi" w:hAnsiTheme="minorHAnsi" w:cstheme="minorHAnsi"/>
                <w:sz w:val="22"/>
                <w:szCs w:val="22"/>
              </w:rPr>
              <w:t xml:space="preserve"> étage </w:t>
            </w:r>
          </w:p>
        </w:tc>
      </w:tr>
      <w:tr w:rsidR="00D07897" w:rsidRPr="00C70675" w14:paraId="2D32B02E" w14:textId="77777777" w:rsidTr="00A0471D">
        <w:trPr>
          <w:trHeight w:val="1354"/>
        </w:trPr>
        <w:tc>
          <w:tcPr>
            <w:tcW w:w="4370" w:type="dxa"/>
            <w:vAlign w:val="center"/>
          </w:tcPr>
          <w:p w14:paraId="047E383D" w14:textId="77777777" w:rsidR="00D07897" w:rsidRPr="00C70675" w:rsidRDefault="00D07897" w:rsidP="00C70675">
            <w:pPr>
              <w:pStyle w:val="w"/>
              <w:spacing w:before="100" w:beforeAutospacing="1" w:after="100" w:afterAutospacing="1"/>
              <w:rPr>
                <w:rFonts w:asciiTheme="minorHAnsi" w:hAnsiTheme="minorHAnsi" w:cstheme="minorHAnsi"/>
                <w:szCs w:val="22"/>
              </w:rPr>
            </w:pPr>
            <w:r w:rsidRPr="00C70675">
              <w:rPr>
                <w:rFonts w:asciiTheme="minorHAnsi" w:hAnsiTheme="minorHAnsi" w:cstheme="minorHAnsi"/>
                <w:szCs w:val="22"/>
              </w:rPr>
              <w:t xml:space="preserve">Pour le </w:t>
            </w:r>
            <w:r w:rsidR="00100109" w:rsidRPr="00C70675">
              <w:rPr>
                <w:rFonts w:asciiTheme="minorHAnsi" w:hAnsiTheme="minorHAnsi" w:cstheme="minorHAnsi"/>
                <w:smallCaps/>
                <w:szCs w:val="22"/>
              </w:rPr>
              <w:t>Contractant</w:t>
            </w:r>
            <w:r w:rsidRPr="00C70675">
              <w:rPr>
                <w:rFonts w:asciiTheme="minorHAnsi" w:hAnsiTheme="minorHAnsi" w:cstheme="minorHAnsi"/>
                <w:smallCaps/>
                <w:szCs w:val="22"/>
              </w:rPr>
              <w:t> </w:t>
            </w:r>
            <w:r w:rsidRPr="00C70675">
              <w:rPr>
                <w:rFonts w:asciiTheme="minorHAnsi" w:hAnsiTheme="minorHAnsi" w:cstheme="minorHAnsi"/>
                <w:szCs w:val="22"/>
              </w:rPr>
              <w:t>:</w:t>
            </w:r>
          </w:p>
        </w:tc>
        <w:tc>
          <w:tcPr>
            <w:tcW w:w="4374" w:type="dxa"/>
            <w:vAlign w:val="center"/>
          </w:tcPr>
          <w:p w14:paraId="7940275A" w14:textId="77777777" w:rsidR="00D07897" w:rsidRPr="00C70675" w:rsidRDefault="00D07897" w:rsidP="00C70675">
            <w:pPr>
              <w:pStyle w:val="w"/>
              <w:spacing w:before="100" w:beforeAutospacing="1" w:after="100" w:afterAutospacing="1"/>
              <w:rPr>
                <w:rFonts w:asciiTheme="minorHAnsi" w:hAnsiTheme="minorHAnsi" w:cstheme="minorHAnsi"/>
                <w:szCs w:val="22"/>
              </w:rPr>
            </w:pPr>
            <w:r w:rsidRPr="00C70675">
              <w:rPr>
                <w:rFonts w:asciiTheme="minorHAnsi" w:eastAsia="Calibri" w:hAnsiTheme="minorHAnsi" w:cstheme="minorHAnsi"/>
                <w:szCs w:val="22"/>
                <w:highlight w:val="lightGray"/>
              </w:rPr>
              <w:t xml:space="preserve">A renseigner par le </w:t>
            </w:r>
            <w:r w:rsidR="00100109" w:rsidRPr="00C70675">
              <w:rPr>
                <w:rFonts w:asciiTheme="minorHAnsi" w:eastAsia="Calibri" w:hAnsiTheme="minorHAnsi" w:cstheme="minorHAnsi"/>
                <w:smallCaps/>
                <w:szCs w:val="22"/>
                <w:highlight w:val="lightGray"/>
              </w:rPr>
              <w:t>Contractant</w:t>
            </w:r>
          </w:p>
        </w:tc>
      </w:tr>
    </w:tbl>
    <w:p w14:paraId="0C9D95FA" w14:textId="77777777" w:rsidR="00D07897" w:rsidRPr="00C70675" w:rsidRDefault="00D07897" w:rsidP="00C70675">
      <w:pPr>
        <w:pStyle w:val="v"/>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 xml:space="preserve">Chaque </w:t>
      </w:r>
      <w:r w:rsidRPr="00C70675">
        <w:rPr>
          <w:rFonts w:asciiTheme="minorHAnsi" w:hAnsiTheme="minorHAnsi" w:cstheme="minorHAnsi"/>
          <w:smallCaps/>
          <w:szCs w:val="22"/>
        </w:rPr>
        <w:t>Partie</w:t>
      </w:r>
      <w:r w:rsidRPr="00C70675">
        <w:rPr>
          <w:rFonts w:asciiTheme="minorHAnsi" w:hAnsiTheme="minorHAnsi" w:cstheme="minorHAnsi"/>
          <w:szCs w:val="22"/>
        </w:rPr>
        <w:t xml:space="preserve"> pourra modifier à tout moment son adresse en informant par écrit l’autre </w:t>
      </w:r>
      <w:r w:rsidRPr="00C70675">
        <w:rPr>
          <w:rFonts w:asciiTheme="minorHAnsi" w:hAnsiTheme="minorHAnsi" w:cstheme="minorHAnsi"/>
          <w:smallCaps/>
          <w:szCs w:val="22"/>
        </w:rPr>
        <w:t>Partie</w:t>
      </w:r>
      <w:r w:rsidRPr="00C70675">
        <w:rPr>
          <w:rFonts w:asciiTheme="minorHAnsi" w:hAnsiTheme="minorHAnsi" w:cstheme="minorHAnsi"/>
          <w:szCs w:val="22"/>
        </w:rPr>
        <w:t xml:space="preserve"> de ce changement.</w:t>
      </w:r>
    </w:p>
    <w:p w14:paraId="148F5351" w14:textId="77777777" w:rsidR="005652F9" w:rsidRPr="00C70675" w:rsidRDefault="005652F9" w:rsidP="00C70675">
      <w:pPr>
        <w:pStyle w:val="Titre2"/>
        <w:spacing w:before="120" w:after="60"/>
        <w:jc w:val="both"/>
        <w:rPr>
          <w:rFonts w:asciiTheme="minorHAnsi" w:hAnsiTheme="minorHAnsi" w:cstheme="minorHAnsi"/>
          <w:sz w:val="22"/>
          <w:szCs w:val="22"/>
        </w:rPr>
      </w:pPr>
      <w:bookmarkStart w:id="50" w:name="_Toc208494204"/>
      <w:r w:rsidRPr="00C70675">
        <w:rPr>
          <w:rFonts w:asciiTheme="minorHAnsi" w:hAnsiTheme="minorHAnsi" w:cstheme="minorHAnsi"/>
          <w:sz w:val="22"/>
          <w:szCs w:val="22"/>
        </w:rPr>
        <w:t>Engagement contre la déforestation</w:t>
      </w:r>
      <w:bookmarkEnd w:id="50"/>
    </w:p>
    <w:p w14:paraId="597C0671" w14:textId="77777777" w:rsidR="00BB7DD0" w:rsidRPr="00C70675" w:rsidRDefault="00BB7DD0" w:rsidP="00C70675">
      <w:pPr>
        <w:spacing w:line="260" w:lineRule="atLeast"/>
        <w:ind w:left="567" w:right="278"/>
        <w:contextualSpacing/>
        <w:jc w:val="both"/>
        <w:rPr>
          <w:rFonts w:asciiTheme="minorHAnsi" w:eastAsia="Calibri" w:hAnsiTheme="minorHAnsi" w:cstheme="minorHAnsi"/>
          <w:sz w:val="22"/>
          <w:szCs w:val="22"/>
          <w:lang w:eastAsia="en-US"/>
        </w:rPr>
      </w:pPr>
      <w:r w:rsidRPr="00C70675">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sidRPr="00C70675">
        <w:rPr>
          <w:rFonts w:asciiTheme="minorHAnsi" w:eastAsia="Times New Roman" w:hAnsiTheme="minorHAnsi" w:cstheme="minorHAnsi"/>
          <w:smallCaps/>
          <w:sz w:val="22"/>
          <w:szCs w:val="22"/>
        </w:rPr>
        <w:t>Contractant</w:t>
      </w:r>
      <w:r w:rsidRPr="00C70675">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Pr="00C70675" w:rsidRDefault="00BB7DD0" w:rsidP="00C70675">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viande</w:t>
      </w:r>
      <w:proofErr w:type="gramEnd"/>
      <w:r w:rsidRPr="00C70675">
        <w:rPr>
          <w:rFonts w:asciiTheme="minorHAnsi" w:hAnsiTheme="minorHAnsi" w:cstheme="minorHAnsi"/>
          <w:sz w:val="22"/>
          <w:szCs w:val="22"/>
        </w:rPr>
        <w:t> ;</w:t>
      </w:r>
    </w:p>
    <w:p w14:paraId="305699C8" w14:textId="77777777" w:rsidR="00BB7DD0" w:rsidRPr="00C70675" w:rsidRDefault="00BB7DD0" w:rsidP="00C70675">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œufs</w:t>
      </w:r>
      <w:proofErr w:type="gramEnd"/>
      <w:r w:rsidRPr="00C70675">
        <w:rPr>
          <w:rFonts w:asciiTheme="minorHAnsi" w:hAnsiTheme="minorHAnsi" w:cstheme="minorHAnsi"/>
          <w:sz w:val="22"/>
          <w:szCs w:val="22"/>
        </w:rPr>
        <w:t> ;</w:t>
      </w:r>
    </w:p>
    <w:p w14:paraId="0556603B"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produits</w:t>
      </w:r>
      <w:proofErr w:type="gramEnd"/>
      <w:r w:rsidRPr="00C70675">
        <w:rPr>
          <w:rFonts w:asciiTheme="minorHAnsi" w:hAnsiTheme="minorHAnsi" w:cstheme="minorHAnsi"/>
          <w:sz w:val="22"/>
          <w:szCs w:val="22"/>
        </w:rPr>
        <w:t xml:space="preserve"> laitiers ;</w:t>
      </w:r>
    </w:p>
    <w:p w14:paraId="5DB6715A"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plats</w:t>
      </w:r>
      <w:proofErr w:type="gramEnd"/>
      <w:r w:rsidRPr="00C70675">
        <w:rPr>
          <w:rFonts w:asciiTheme="minorHAnsi" w:hAnsiTheme="minorHAnsi" w:cstheme="minorHAnsi"/>
          <w:sz w:val="22"/>
          <w:szCs w:val="22"/>
        </w:rPr>
        <w:t xml:space="preserve"> cuisinés, margarine, pâtes à tartiner ;</w:t>
      </w:r>
    </w:p>
    <w:p w14:paraId="3B277332"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chaussures</w:t>
      </w:r>
      <w:proofErr w:type="gramEnd"/>
      <w:r w:rsidRPr="00C70675">
        <w:rPr>
          <w:rFonts w:asciiTheme="minorHAnsi" w:hAnsiTheme="minorHAnsi" w:cstheme="minorHAnsi"/>
          <w:sz w:val="22"/>
          <w:szCs w:val="22"/>
        </w:rPr>
        <w:t xml:space="preserve"> en cuir ;</w:t>
      </w:r>
    </w:p>
    <w:p w14:paraId="737B1569"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sellerie</w:t>
      </w:r>
      <w:proofErr w:type="gramEnd"/>
      <w:r w:rsidRPr="00C70675">
        <w:rPr>
          <w:rFonts w:asciiTheme="minorHAnsi" w:hAnsiTheme="minorHAnsi" w:cstheme="minorHAnsi"/>
          <w:sz w:val="22"/>
          <w:szCs w:val="22"/>
        </w:rPr>
        <w:t xml:space="preserve"> automobile ;</w:t>
      </w:r>
    </w:p>
    <w:p w14:paraId="53F14B97"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produits</w:t>
      </w:r>
      <w:proofErr w:type="gramEnd"/>
      <w:r w:rsidRPr="00C70675">
        <w:rPr>
          <w:rFonts w:asciiTheme="minorHAnsi" w:hAnsiTheme="minorHAnsi" w:cstheme="minorHAnsi"/>
          <w:sz w:val="22"/>
          <w:szCs w:val="22"/>
        </w:rPr>
        <w:t xml:space="preserve"> de ménage et d’entretien ;</w:t>
      </w:r>
    </w:p>
    <w:p w14:paraId="6AEDAFCD"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agrocarburants</w:t>
      </w:r>
      <w:proofErr w:type="gramEnd"/>
      <w:r w:rsidRPr="00C70675">
        <w:rPr>
          <w:rFonts w:asciiTheme="minorHAnsi" w:hAnsiTheme="minorHAnsi" w:cstheme="minorHAnsi"/>
          <w:sz w:val="22"/>
          <w:szCs w:val="22"/>
        </w:rPr>
        <w:t> ;</w:t>
      </w:r>
    </w:p>
    <w:p w14:paraId="3B7E4468"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bois</w:t>
      </w:r>
      <w:proofErr w:type="gramEnd"/>
      <w:r w:rsidRPr="00C70675">
        <w:rPr>
          <w:rFonts w:asciiTheme="minorHAnsi" w:hAnsiTheme="minorHAnsi" w:cstheme="minorHAnsi"/>
          <w:sz w:val="22"/>
          <w:szCs w:val="22"/>
        </w:rPr>
        <w:t xml:space="preserve"> d’œuvre ;</w:t>
      </w:r>
    </w:p>
    <w:p w14:paraId="76132A36"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mobilier</w:t>
      </w:r>
      <w:proofErr w:type="gramEnd"/>
      <w:r w:rsidRPr="00C70675">
        <w:rPr>
          <w:rFonts w:asciiTheme="minorHAnsi" w:hAnsiTheme="minorHAnsi" w:cstheme="minorHAnsi"/>
          <w:sz w:val="22"/>
          <w:szCs w:val="22"/>
        </w:rPr>
        <w:t xml:space="preserve"> en bois massif ou particules ;</w:t>
      </w:r>
    </w:p>
    <w:p w14:paraId="5847510D"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hAnsiTheme="minorHAnsi" w:cstheme="minorHAnsi"/>
          <w:sz w:val="22"/>
          <w:szCs w:val="22"/>
        </w:rPr>
        <w:t>combustibles</w:t>
      </w:r>
      <w:proofErr w:type="gramEnd"/>
      <w:r w:rsidRPr="00C70675">
        <w:rPr>
          <w:rFonts w:asciiTheme="minorHAnsi" w:hAnsiTheme="minorHAnsi" w:cstheme="minorHAnsi"/>
          <w:sz w:val="22"/>
          <w:szCs w:val="22"/>
        </w:rPr>
        <w:t> ;</w:t>
      </w:r>
    </w:p>
    <w:p w14:paraId="42FD4E3E"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eastAsia="Calibri" w:hAnsiTheme="minorHAnsi" w:cstheme="minorHAnsi"/>
          <w:sz w:val="22"/>
          <w:szCs w:val="22"/>
          <w:lang w:eastAsia="en-US"/>
        </w:rPr>
        <w:t>papier</w:t>
      </w:r>
      <w:proofErr w:type="gramEnd"/>
      <w:r w:rsidRPr="00C70675">
        <w:rPr>
          <w:rFonts w:asciiTheme="minorHAnsi" w:eastAsia="Calibri" w:hAnsiTheme="minorHAnsi" w:cstheme="minorHAnsi"/>
          <w:sz w:val="22"/>
          <w:szCs w:val="22"/>
          <w:lang w:eastAsia="en-US"/>
        </w:rPr>
        <w:t> ;</w:t>
      </w:r>
    </w:p>
    <w:p w14:paraId="0AAF774B"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eastAsia="Calibri" w:hAnsiTheme="minorHAnsi" w:cstheme="minorHAnsi"/>
          <w:sz w:val="22"/>
          <w:szCs w:val="22"/>
          <w:lang w:eastAsia="en-US"/>
        </w:rPr>
        <w:t>carton</w:t>
      </w:r>
      <w:proofErr w:type="gramEnd"/>
      <w:r w:rsidRPr="00C70675">
        <w:rPr>
          <w:rFonts w:asciiTheme="minorHAnsi" w:eastAsia="Calibri" w:hAnsiTheme="minorHAnsi" w:cstheme="minorHAnsi"/>
          <w:sz w:val="22"/>
          <w:szCs w:val="22"/>
          <w:lang w:eastAsia="en-US"/>
        </w:rPr>
        <w:t> ;</w:t>
      </w:r>
    </w:p>
    <w:p w14:paraId="088038C3"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eastAsia="Calibri" w:hAnsiTheme="minorHAnsi" w:cstheme="minorHAnsi"/>
          <w:sz w:val="22"/>
          <w:szCs w:val="22"/>
          <w:lang w:eastAsia="en-US"/>
        </w:rPr>
        <w:t>textile</w:t>
      </w:r>
      <w:proofErr w:type="gramEnd"/>
      <w:r w:rsidRPr="00C70675">
        <w:rPr>
          <w:rFonts w:asciiTheme="minorHAnsi" w:eastAsia="Calibri" w:hAnsiTheme="minorHAnsi" w:cstheme="minorHAnsi"/>
          <w:sz w:val="22"/>
          <w:szCs w:val="22"/>
          <w:lang w:eastAsia="en-US"/>
        </w:rPr>
        <w:t> ;</w:t>
      </w:r>
    </w:p>
    <w:p w14:paraId="3A0E5360"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proofErr w:type="gramStart"/>
      <w:r w:rsidRPr="00C70675">
        <w:rPr>
          <w:rFonts w:asciiTheme="minorHAnsi" w:eastAsia="Calibri" w:hAnsiTheme="minorHAnsi" w:cstheme="minorHAnsi"/>
          <w:sz w:val="22"/>
          <w:szCs w:val="22"/>
          <w:lang w:eastAsia="en-US"/>
        </w:rPr>
        <w:t>café</w:t>
      </w:r>
      <w:proofErr w:type="gramEnd"/>
      <w:r w:rsidRPr="00C70675">
        <w:rPr>
          <w:rFonts w:asciiTheme="minorHAnsi" w:eastAsia="Calibri" w:hAnsiTheme="minorHAnsi" w:cstheme="minorHAnsi"/>
          <w:sz w:val="22"/>
          <w:szCs w:val="22"/>
          <w:lang w:eastAsia="en-US"/>
        </w:rPr>
        <w:t>, chocolat ;</w:t>
      </w:r>
    </w:p>
    <w:p w14:paraId="52A16F1A" w14:textId="77777777" w:rsidR="00BB7DD0" w:rsidRPr="00C70675" w:rsidRDefault="00BB7DD0" w:rsidP="00C70675">
      <w:pPr>
        <w:pStyle w:val="Paragraphedeliste"/>
        <w:numPr>
          <w:ilvl w:val="0"/>
          <w:numId w:val="60"/>
        </w:numPr>
        <w:spacing w:before="200" w:after="200" w:line="260" w:lineRule="atLeast"/>
        <w:ind w:left="851" w:hanging="284"/>
        <w:jc w:val="both"/>
        <w:rPr>
          <w:rFonts w:asciiTheme="minorHAnsi" w:hAnsiTheme="minorHAnsi" w:cstheme="minorHAnsi"/>
          <w:sz w:val="22"/>
          <w:szCs w:val="22"/>
        </w:rPr>
      </w:pPr>
      <w:proofErr w:type="gramStart"/>
      <w:r w:rsidRPr="00C70675">
        <w:rPr>
          <w:rFonts w:asciiTheme="minorHAnsi" w:eastAsia="Calibri" w:hAnsiTheme="minorHAnsi" w:cstheme="minorHAnsi"/>
          <w:sz w:val="22"/>
          <w:szCs w:val="22"/>
          <w:lang w:eastAsia="en-US"/>
        </w:rPr>
        <w:t>fruits</w:t>
      </w:r>
      <w:proofErr w:type="gramEnd"/>
      <w:r w:rsidRPr="00C70675">
        <w:rPr>
          <w:rFonts w:asciiTheme="minorHAnsi" w:eastAsia="Calibri" w:hAnsiTheme="minorHAnsi" w:cstheme="minorHAnsi"/>
          <w:sz w:val="22"/>
          <w:szCs w:val="22"/>
          <w:lang w:eastAsia="en-US"/>
        </w:rPr>
        <w:t xml:space="preserve"> exotiques ;</w:t>
      </w:r>
    </w:p>
    <w:p w14:paraId="1630217F" w14:textId="77777777" w:rsidR="00BB7DD0" w:rsidRPr="00C70675" w:rsidRDefault="00BB7DD0" w:rsidP="00C70675">
      <w:pPr>
        <w:pStyle w:val="Paragraphedeliste"/>
        <w:numPr>
          <w:ilvl w:val="0"/>
          <w:numId w:val="60"/>
        </w:numPr>
        <w:spacing w:before="200" w:line="260" w:lineRule="atLeast"/>
        <w:ind w:left="851" w:hanging="284"/>
        <w:jc w:val="both"/>
        <w:rPr>
          <w:rFonts w:asciiTheme="minorHAnsi" w:hAnsiTheme="minorHAnsi" w:cstheme="minorHAnsi"/>
          <w:sz w:val="22"/>
          <w:szCs w:val="22"/>
        </w:rPr>
      </w:pPr>
      <w:proofErr w:type="gramStart"/>
      <w:r w:rsidRPr="00C70675">
        <w:rPr>
          <w:rFonts w:asciiTheme="minorHAnsi" w:eastAsia="Calibri" w:hAnsiTheme="minorHAnsi" w:cstheme="minorHAnsi"/>
          <w:sz w:val="22"/>
          <w:szCs w:val="22"/>
          <w:lang w:eastAsia="en-US"/>
        </w:rPr>
        <w:t>électronique</w:t>
      </w:r>
      <w:proofErr w:type="gramEnd"/>
      <w:r w:rsidRPr="00C70675">
        <w:rPr>
          <w:rFonts w:asciiTheme="minorHAnsi" w:eastAsia="Calibri" w:hAnsiTheme="minorHAnsi" w:cstheme="minorHAnsi"/>
          <w:sz w:val="22"/>
          <w:szCs w:val="22"/>
          <w:lang w:eastAsia="en-US"/>
        </w:rPr>
        <w:t>.</w:t>
      </w:r>
    </w:p>
    <w:p w14:paraId="4F81D1F0" w14:textId="77777777" w:rsidR="00BB7DD0" w:rsidRPr="00C70675" w:rsidRDefault="00BB7DD0" w:rsidP="00C70675">
      <w:pPr>
        <w:pStyle w:val="v"/>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Pour plus d’informations, le guide </w:t>
      </w:r>
      <w:r w:rsidRPr="00C70675">
        <w:rPr>
          <w:rFonts w:asciiTheme="minorHAnsi" w:hAnsiTheme="minorHAnsi" w:cstheme="minorHAnsi"/>
          <w:i/>
          <w:szCs w:val="22"/>
        </w:rPr>
        <w:t>S’engager dans une politique d’achat public « Zéro déforestation »</w:t>
      </w:r>
      <w:r w:rsidRPr="00C70675">
        <w:rPr>
          <w:rFonts w:asciiTheme="minorHAnsi" w:hAnsiTheme="minorHAnsi" w:cstheme="minorHAnsi"/>
          <w:szCs w:val="22"/>
        </w:rPr>
        <w:t xml:space="preserve"> est accessible à l’adresse électronique suivante : </w:t>
      </w:r>
      <w:hyperlink r:id="rId17" w:history="1">
        <w:r w:rsidRPr="00C70675">
          <w:rPr>
            <w:rStyle w:val="Lienhypertexte"/>
            <w:rFonts w:asciiTheme="minorHAnsi" w:hAnsiTheme="minorHAnsi" w:cstheme="minorHAnsi"/>
            <w:szCs w:val="22"/>
          </w:rPr>
          <w:t>https://www.ecologie.gouv.fr/sites/default/files/Guide_politique_achat_public_zero_deforestation.pdf</w:t>
        </w:r>
      </w:hyperlink>
    </w:p>
    <w:p w14:paraId="425FC4FF" w14:textId="77777777" w:rsidR="009766DB" w:rsidRPr="00C70675" w:rsidRDefault="009766DB"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51" w:name="_Toc208494205"/>
      <w:r w:rsidRPr="00C70675">
        <w:rPr>
          <w:rFonts w:asciiTheme="minorHAnsi" w:hAnsiTheme="minorHAnsi" w:cstheme="minorHAnsi"/>
          <w:b/>
          <w:caps/>
          <w:szCs w:val="22"/>
          <w:u w:val="single"/>
        </w:rPr>
        <w:t>Clause de réexamen</w:t>
      </w:r>
      <w:bookmarkEnd w:id="51"/>
    </w:p>
    <w:p w14:paraId="6F15382F" w14:textId="77777777" w:rsidR="009766DB" w:rsidRPr="00C70675" w:rsidRDefault="009766DB"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lastRenderedPageBreak/>
        <w:t xml:space="preserve">En application des articles R.2194-1 et suivants du code de la commande publique, </w:t>
      </w:r>
      <w:r w:rsidR="00CE73DB"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peut apporter les modifications aux dispositions du présent contrat dans les conditions suivantes : </w:t>
      </w:r>
    </w:p>
    <w:p w14:paraId="1FEB4205" w14:textId="77777777" w:rsidR="00A0471D" w:rsidRPr="00C70675" w:rsidRDefault="009766DB" w:rsidP="00C70675">
      <w:pPr>
        <w:pStyle w:val="u"/>
        <w:widowControl w:val="0"/>
        <w:numPr>
          <w:ilvl w:val="0"/>
          <w:numId w:val="51"/>
        </w:numPr>
        <w:spacing w:before="120"/>
        <w:rPr>
          <w:rFonts w:asciiTheme="minorHAnsi" w:hAnsiTheme="minorHAnsi" w:cstheme="minorHAnsi"/>
          <w:szCs w:val="22"/>
        </w:rPr>
      </w:pPr>
      <w:r w:rsidRPr="00C70675">
        <w:rPr>
          <w:rFonts w:asciiTheme="minorHAnsi" w:hAnsiTheme="minorHAnsi" w:cstheme="minorHAnsi"/>
          <w:szCs w:val="22"/>
        </w:rPr>
        <w:t xml:space="preserve">La substitution d’un nouveau bordereau des prix en cas de suppression, de modifications ou d’ajouts de références du bordereau des prix initial sous réserve de l’acceptation par </w:t>
      </w:r>
      <w:r w:rsidR="000F3797" w:rsidRPr="00C70675">
        <w:rPr>
          <w:rFonts w:asciiTheme="minorHAnsi" w:hAnsiTheme="minorHAnsi" w:cstheme="minorHAnsi"/>
          <w:smallCaps/>
          <w:szCs w:val="22"/>
        </w:rPr>
        <w:t xml:space="preserve">Expertise </w:t>
      </w:r>
      <w:proofErr w:type="gramStart"/>
      <w:r w:rsidR="000F3797" w:rsidRPr="00C70675">
        <w:rPr>
          <w:rFonts w:asciiTheme="minorHAnsi" w:hAnsiTheme="minorHAnsi" w:cstheme="minorHAnsi"/>
          <w:smallCaps/>
          <w:szCs w:val="22"/>
        </w:rPr>
        <w:t>France</w:t>
      </w:r>
      <w:r w:rsidRPr="00C70675">
        <w:rPr>
          <w:rFonts w:asciiTheme="minorHAnsi" w:hAnsiTheme="minorHAnsi" w:cstheme="minorHAnsi"/>
          <w:szCs w:val="22"/>
        </w:rPr>
        <w:t>;</w:t>
      </w:r>
      <w:proofErr w:type="gramEnd"/>
    </w:p>
    <w:p w14:paraId="3FF6E288" w14:textId="6BE69828" w:rsidR="00A0471D" w:rsidRPr="00C70675" w:rsidRDefault="009766DB" w:rsidP="00C70675">
      <w:pPr>
        <w:pStyle w:val="u"/>
        <w:widowControl w:val="0"/>
        <w:numPr>
          <w:ilvl w:val="0"/>
          <w:numId w:val="51"/>
        </w:numPr>
        <w:spacing w:before="120"/>
        <w:rPr>
          <w:rFonts w:asciiTheme="minorHAnsi" w:hAnsiTheme="minorHAnsi" w:cstheme="minorHAnsi"/>
          <w:szCs w:val="22"/>
        </w:rPr>
      </w:pPr>
      <w:r w:rsidRPr="00C70675">
        <w:rPr>
          <w:rFonts w:asciiTheme="minorHAnsi" w:hAnsiTheme="minorHAnsi" w:cstheme="minorHAnsi"/>
          <w:szCs w:val="22"/>
        </w:rPr>
        <w:t>La mise à jour d’éléments techniques (précisions sur les livrables, …)</w:t>
      </w:r>
      <w:r w:rsidR="00A0471D" w:rsidRPr="00C70675">
        <w:rPr>
          <w:rFonts w:asciiTheme="minorHAnsi" w:hAnsiTheme="minorHAnsi" w:cstheme="minorHAnsi"/>
          <w:szCs w:val="22"/>
        </w:rPr>
        <w:t xml:space="preserve">. </w:t>
      </w:r>
    </w:p>
    <w:p w14:paraId="2AC74079" w14:textId="732B4095" w:rsidR="006E576B" w:rsidRPr="00C70675" w:rsidRDefault="009766DB"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 xml:space="preserve">Ces modifications sont notifiées au </w:t>
      </w:r>
      <w:r w:rsidR="00100109" w:rsidRPr="00C70675">
        <w:rPr>
          <w:rFonts w:asciiTheme="minorHAnsi" w:hAnsiTheme="minorHAnsi" w:cstheme="minorHAnsi"/>
          <w:smallCaps/>
          <w:szCs w:val="22"/>
        </w:rPr>
        <w:t>Contractant</w:t>
      </w:r>
      <w:r w:rsidRPr="00C70675">
        <w:rPr>
          <w:rFonts w:asciiTheme="minorHAnsi" w:hAnsiTheme="minorHAnsi" w:cstheme="minorHAnsi"/>
          <w:szCs w:val="22"/>
        </w:rPr>
        <w:t> par t</w:t>
      </w:r>
      <w:r w:rsidR="00100109" w:rsidRPr="00C70675">
        <w:rPr>
          <w:rFonts w:asciiTheme="minorHAnsi" w:hAnsiTheme="minorHAnsi" w:cstheme="minorHAnsi"/>
          <w:szCs w:val="22"/>
        </w:rPr>
        <w:t xml:space="preserve">out moyen défini par </w:t>
      </w:r>
      <w:r w:rsidR="000F3797"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et permettant de garantir la traçabilité des échanges</w:t>
      </w:r>
      <w:r w:rsidR="00A0471D" w:rsidRPr="00C70675">
        <w:rPr>
          <w:rFonts w:asciiTheme="minorHAnsi" w:hAnsiTheme="minorHAnsi" w:cstheme="minorHAnsi"/>
          <w:szCs w:val="22"/>
        </w:rPr>
        <w:t xml:space="preserve"> ou </w:t>
      </w:r>
      <w:r w:rsidRPr="00C70675">
        <w:rPr>
          <w:rFonts w:asciiTheme="minorHAnsi" w:hAnsiTheme="minorHAnsi" w:cstheme="minorHAnsi"/>
          <w:szCs w:val="22"/>
        </w:rPr>
        <w:t>par la conclusion d’un avenant.</w:t>
      </w:r>
    </w:p>
    <w:p w14:paraId="39012791" w14:textId="77777777" w:rsidR="00C64382" w:rsidRPr="00C70675" w:rsidRDefault="00C64382"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52" w:name="_Toc70411395"/>
      <w:bookmarkStart w:id="53" w:name="_Toc208494206"/>
      <w:r w:rsidRPr="00C70675">
        <w:rPr>
          <w:rFonts w:asciiTheme="minorHAnsi" w:hAnsiTheme="minorHAnsi" w:cstheme="minorHAnsi"/>
          <w:b/>
          <w:caps/>
          <w:szCs w:val="22"/>
          <w:u w:val="single"/>
        </w:rPr>
        <w:t>R</w:t>
      </w:r>
      <w:r w:rsidR="006E576B" w:rsidRPr="00C70675">
        <w:rPr>
          <w:rFonts w:asciiTheme="minorHAnsi" w:hAnsiTheme="minorHAnsi" w:cstheme="minorHAnsi"/>
          <w:b/>
          <w:caps/>
          <w:szCs w:val="22"/>
          <w:u w:val="single"/>
        </w:rPr>
        <w:t>É</w:t>
      </w:r>
      <w:r w:rsidRPr="00C70675">
        <w:rPr>
          <w:rFonts w:asciiTheme="minorHAnsi" w:hAnsiTheme="minorHAnsi" w:cstheme="minorHAnsi"/>
          <w:b/>
          <w:caps/>
          <w:szCs w:val="22"/>
          <w:u w:val="single"/>
        </w:rPr>
        <w:t>alisation de prestations similaires</w:t>
      </w:r>
      <w:bookmarkEnd w:id="52"/>
      <w:bookmarkEnd w:id="53"/>
    </w:p>
    <w:p w14:paraId="7C57B5B2" w14:textId="77777777" w:rsidR="00C64382" w:rsidRPr="00C70675" w:rsidRDefault="00C64382" w:rsidP="00C70675">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En application de l’article R.2122-7 du code de la commande publique, le </w:t>
      </w:r>
      <w:r w:rsidR="00100109"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pourra se voir confier, sans publicité ni mise en concurrence, un contrat portant sur la réalisation de prestations similaires.</w:t>
      </w:r>
    </w:p>
    <w:p w14:paraId="4BE26D91" w14:textId="384A54BA" w:rsidR="001570D6" w:rsidRPr="00C70675" w:rsidRDefault="00A44B95"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54" w:name="_Toc208494207"/>
      <w:r w:rsidRPr="00C70675">
        <w:rPr>
          <w:rFonts w:asciiTheme="minorHAnsi" w:hAnsiTheme="minorHAnsi" w:cstheme="minorHAnsi"/>
          <w:b/>
          <w:caps/>
          <w:szCs w:val="22"/>
          <w:u w:val="single"/>
        </w:rPr>
        <w:t>Obligations du contractant en cas d’interruption de service</w:t>
      </w:r>
      <w:bookmarkEnd w:id="54"/>
    </w:p>
    <w:p w14:paraId="442339EE" w14:textId="77777777" w:rsidR="00A44B95" w:rsidRPr="00C70675" w:rsidRDefault="00A44B95" w:rsidP="000307E4">
      <w:pPr>
        <w:jc w:val="both"/>
        <w:rPr>
          <w:rFonts w:asciiTheme="minorHAnsi" w:hAnsiTheme="minorHAnsi" w:cstheme="minorHAnsi"/>
          <w:sz w:val="22"/>
          <w:szCs w:val="22"/>
        </w:rPr>
      </w:pPr>
      <w:r w:rsidRPr="00C70675">
        <w:rPr>
          <w:rFonts w:asciiTheme="minorHAnsi" w:hAnsiTheme="minorHAnsi" w:cstheme="minorHAnsi"/>
          <w:sz w:val="22"/>
          <w:szCs w:val="22"/>
        </w:rPr>
        <w:t xml:space="preserve">Dans le cadre des prestations de transfert d’argent, toute interruption de service due à un dysfonctionnement technique, une défaillance du réseau ou tout autre incident empêchant l’exécution normale des paiements déclenche, de plein droit, les obligations suivantes du </w:t>
      </w:r>
      <w:r w:rsidRPr="00C70675">
        <w:rPr>
          <w:rFonts w:asciiTheme="minorHAnsi" w:hAnsiTheme="minorHAnsi" w:cstheme="minorHAnsi"/>
          <w:smallCaps/>
          <w:sz w:val="22"/>
          <w:szCs w:val="22"/>
        </w:rPr>
        <w:t>Contractant</w:t>
      </w:r>
      <w:r w:rsidRPr="00C70675">
        <w:rPr>
          <w:rFonts w:asciiTheme="minorHAnsi" w:hAnsiTheme="minorHAnsi" w:cstheme="minorHAnsi"/>
          <w:sz w:val="22"/>
          <w:szCs w:val="22"/>
        </w:rPr>
        <w:t xml:space="preserve"> :</w:t>
      </w:r>
    </w:p>
    <w:p w14:paraId="167242F8" w14:textId="77777777" w:rsidR="00A44B95" w:rsidRPr="00C70675" w:rsidRDefault="00A44B95" w:rsidP="00C70675">
      <w:pPr>
        <w:pStyle w:val="Paragraphedeliste"/>
        <w:numPr>
          <w:ilvl w:val="0"/>
          <w:numId w:val="68"/>
        </w:numPr>
        <w:jc w:val="both"/>
        <w:rPr>
          <w:rFonts w:asciiTheme="minorHAnsi" w:hAnsiTheme="minorHAnsi" w:cstheme="minorHAnsi"/>
          <w:sz w:val="22"/>
          <w:szCs w:val="22"/>
        </w:rPr>
      </w:pPr>
      <w:r w:rsidRPr="00C70675">
        <w:rPr>
          <w:rFonts w:asciiTheme="minorHAnsi" w:hAnsiTheme="minorHAnsi" w:cstheme="minorHAnsi"/>
          <w:sz w:val="22"/>
          <w:szCs w:val="22"/>
        </w:rPr>
        <w:t xml:space="preserve">Informer sans délai </w:t>
      </w:r>
      <w:r w:rsidRPr="00C70675">
        <w:rPr>
          <w:rFonts w:asciiTheme="minorHAnsi" w:hAnsiTheme="minorHAnsi" w:cstheme="minorHAnsi"/>
          <w:smallCaps/>
          <w:sz w:val="22"/>
          <w:szCs w:val="22"/>
        </w:rPr>
        <w:t>Expertise France</w:t>
      </w:r>
      <w:r w:rsidRPr="00C70675">
        <w:rPr>
          <w:rFonts w:asciiTheme="minorHAnsi" w:hAnsiTheme="minorHAnsi" w:cstheme="minorHAnsi"/>
          <w:sz w:val="22"/>
          <w:szCs w:val="22"/>
        </w:rPr>
        <w:t>, par écrit, en précisant la nature, la cause probable, la durée estimée de l’incident et les mesures envisagées ;</w:t>
      </w:r>
    </w:p>
    <w:p w14:paraId="387FDFF6" w14:textId="77777777" w:rsidR="00A44B95" w:rsidRPr="00C70675" w:rsidRDefault="00A44B95" w:rsidP="00C70675">
      <w:pPr>
        <w:pStyle w:val="Paragraphedeliste"/>
        <w:numPr>
          <w:ilvl w:val="0"/>
          <w:numId w:val="68"/>
        </w:numPr>
        <w:jc w:val="both"/>
        <w:rPr>
          <w:rFonts w:asciiTheme="minorHAnsi" w:hAnsiTheme="minorHAnsi" w:cstheme="minorHAnsi"/>
          <w:sz w:val="22"/>
          <w:szCs w:val="22"/>
        </w:rPr>
      </w:pPr>
      <w:r w:rsidRPr="00C70675">
        <w:rPr>
          <w:rFonts w:asciiTheme="minorHAnsi" w:hAnsiTheme="minorHAnsi" w:cstheme="minorHAnsi"/>
          <w:sz w:val="22"/>
          <w:szCs w:val="22"/>
        </w:rPr>
        <w:t>Mettre en œuvre, à sa charge exclusive, une solution temporaire assurant la continuité des paiements ;</w:t>
      </w:r>
    </w:p>
    <w:p w14:paraId="1CBFBF3B" w14:textId="3E229295" w:rsidR="00A44B95" w:rsidRPr="00C70675" w:rsidRDefault="00A44B95" w:rsidP="00C70675">
      <w:pPr>
        <w:pStyle w:val="Paragraphedeliste"/>
        <w:numPr>
          <w:ilvl w:val="0"/>
          <w:numId w:val="68"/>
        </w:numPr>
        <w:jc w:val="both"/>
        <w:rPr>
          <w:rFonts w:asciiTheme="minorHAnsi" w:hAnsiTheme="minorHAnsi" w:cstheme="minorHAnsi"/>
          <w:sz w:val="22"/>
          <w:szCs w:val="22"/>
        </w:rPr>
      </w:pPr>
      <w:r w:rsidRPr="00C70675">
        <w:rPr>
          <w:rFonts w:asciiTheme="minorHAnsi" w:hAnsiTheme="minorHAnsi" w:cstheme="minorHAnsi"/>
          <w:sz w:val="22"/>
          <w:szCs w:val="22"/>
        </w:rPr>
        <w:t xml:space="preserve">Rétablir le service dans un délai maximum de soixante-douze (72) </w:t>
      </w:r>
      <w:proofErr w:type="gramStart"/>
      <w:r w:rsidRPr="00C70675">
        <w:rPr>
          <w:rFonts w:asciiTheme="minorHAnsi" w:hAnsiTheme="minorHAnsi" w:cstheme="minorHAnsi"/>
          <w:sz w:val="22"/>
          <w:szCs w:val="22"/>
        </w:rPr>
        <w:t>heure</w:t>
      </w:r>
      <w:r w:rsidR="00B00613">
        <w:rPr>
          <w:rFonts w:asciiTheme="minorHAnsi" w:hAnsiTheme="minorHAnsi" w:cstheme="minorHAnsi"/>
          <w:sz w:val="22"/>
          <w:szCs w:val="22"/>
        </w:rPr>
        <w:t>s</w:t>
      </w:r>
      <w:r w:rsidRPr="00C70675">
        <w:rPr>
          <w:rFonts w:asciiTheme="minorHAnsi" w:hAnsiTheme="minorHAnsi" w:cstheme="minorHAnsi"/>
          <w:sz w:val="22"/>
          <w:szCs w:val="22"/>
        </w:rPr>
        <w:t xml:space="preserve"> maximum</w:t>
      </w:r>
      <w:proofErr w:type="gramEnd"/>
      <w:r w:rsidRPr="00C70675">
        <w:rPr>
          <w:rFonts w:asciiTheme="minorHAnsi" w:hAnsiTheme="minorHAnsi" w:cstheme="minorHAnsi"/>
          <w:sz w:val="22"/>
          <w:szCs w:val="22"/>
        </w:rPr>
        <w:t xml:space="preserve"> à compter de la survenance de l’incident ;</w:t>
      </w:r>
    </w:p>
    <w:p w14:paraId="0317EC44" w14:textId="77777777" w:rsidR="00A44B95" w:rsidRDefault="00A44B95" w:rsidP="00C70675">
      <w:pPr>
        <w:pStyle w:val="Paragraphedeliste"/>
        <w:numPr>
          <w:ilvl w:val="0"/>
          <w:numId w:val="68"/>
        </w:numPr>
        <w:jc w:val="both"/>
        <w:rPr>
          <w:rFonts w:asciiTheme="minorHAnsi" w:hAnsiTheme="minorHAnsi" w:cstheme="minorHAnsi"/>
          <w:sz w:val="22"/>
          <w:szCs w:val="22"/>
        </w:rPr>
      </w:pPr>
      <w:r w:rsidRPr="00C70675">
        <w:rPr>
          <w:rFonts w:asciiTheme="minorHAnsi" w:hAnsiTheme="minorHAnsi" w:cstheme="minorHAnsi"/>
          <w:sz w:val="22"/>
          <w:szCs w:val="22"/>
        </w:rPr>
        <w:t>Adresser, dans les soixante-douze (72) heures suivant la résolution de l’incident, un rapport circonstancié précisant l’origine du dysfonctionnement, les actions correctives entreprises et les dispositions préventives adoptées.</w:t>
      </w:r>
    </w:p>
    <w:p w14:paraId="606B8C15" w14:textId="77777777" w:rsidR="000307E4" w:rsidRPr="00C70675" w:rsidRDefault="000307E4" w:rsidP="000307E4">
      <w:pPr>
        <w:pStyle w:val="Paragraphedeliste"/>
        <w:ind w:left="1428"/>
        <w:jc w:val="both"/>
        <w:rPr>
          <w:rFonts w:asciiTheme="minorHAnsi" w:hAnsiTheme="minorHAnsi" w:cstheme="minorHAnsi"/>
          <w:sz w:val="22"/>
          <w:szCs w:val="22"/>
        </w:rPr>
      </w:pPr>
    </w:p>
    <w:p w14:paraId="32CD4477" w14:textId="18E9F193" w:rsidR="00783DE8" w:rsidRPr="000307E4" w:rsidRDefault="00A44B95" w:rsidP="000307E4">
      <w:pPr>
        <w:jc w:val="both"/>
        <w:rPr>
          <w:rFonts w:asciiTheme="minorHAnsi" w:hAnsiTheme="minorHAnsi" w:cstheme="minorHAnsi"/>
          <w:sz w:val="22"/>
          <w:szCs w:val="22"/>
        </w:rPr>
      </w:pPr>
      <w:r w:rsidRPr="00C70675">
        <w:rPr>
          <w:rFonts w:asciiTheme="minorHAnsi" w:hAnsiTheme="minorHAnsi" w:cstheme="minorHAnsi"/>
          <w:sz w:val="22"/>
          <w:szCs w:val="22"/>
        </w:rPr>
        <w:t xml:space="preserve">En cas de défaillance prolongée (au-delà de 72 heures) ou de récurrence avérée, en dehors de cas de force majeure, </w:t>
      </w:r>
      <w:r w:rsidRPr="00C70675">
        <w:rPr>
          <w:rFonts w:asciiTheme="minorHAnsi" w:hAnsiTheme="minorHAnsi" w:cstheme="minorHAnsi"/>
          <w:smallCaps/>
          <w:sz w:val="22"/>
          <w:szCs w:val="22"/>
        </w:rPr>
        <w:t xml:space="preserve">Expertise France </w:t>
      </w:r>
      <w:r w:rsidRPr="00C70675">
        <w:rPr>
          <w:rFonts w:asciiTheme="minorHAnsi" w:hAnsiTheme="minorHAnsi" w:cstheme="minorHAnsi"/>
          <w:sz w:val="22"/>
          <w:szCs w:val="22"/>
        </w:rPr>
        <w:t xml:space="preserve">se réserve le droit d’invoquer la résiliation pour faute du titulaire, telle que prévu à l’article 41 du CCAG FCS.  </w:t>
      </w:r>
    </w:p>
    <w:p w14:paraId="669D6536" w14:textId="77777777" w:rsidR="00656639" w:rsidRPr="00C70675" w:rsidRDefault="00265A08" w:rsidP="00C70675">
      <w:pPr>
        <w:pStyle w:val="v"/>
        <w:widowControl w:val="0"/>
        <w:numPr>
          <w:ilvl w:val="0"/>
          <w:numId w:val="9"/>
        </w:numPr>
        <w:spacing w:before="600" w:after="240"/>
        <w:ind w:left="357" w:hanging="357"/>
        <w:outlineLvl w:val="0"/>
        <w:rPr>
          <w:rFonts w:asciiTheme="minorHAnsi" w:hAnsiTheme="minorHAnsi" w:cstheme="minorHAnsi"/>
          <w:b/>
          <w:caps/>
          <w:szCs w:val="22"/>
          <w:u w:val="single"/>
        </w:rPr>
      </w:pPr>
      <w:bookmarkStart w:id="55" w:name="_Toc208494208"/>
      <w:r w:rsidRPr="00C70675">
        <w:rPr>
          <w:rFonts w:asciiTheme="minorHAnsi" w:hAnsiTheme="minorHAnsi" w:cstheme="minorHAnsi"/>
          <w:b/>
          <w:caps/>
          <w:szCs w:val="22"/>
          <w:u w:val="single"/>
        </w:rPr>
        <w:t>propriÉt</w:t>
      </w:r>
      <w:r w:rsidR="006E576B" w:rsidRPr="00C70675">
        <w:rPr>
          <w:rFonts w:asciiTheme="minorHAnsi" w:hAnsiTheme="minorHAnsi" w:cstheme="minorHAnsi"/>
          <w:b/>
          <w:caps/>
          <w:szCs w:val="22"/>
          <w:u w:val="single"/>
        </w:rPr>
        <w:t>É</w:t>
      </w:r>
      <w:r w:rsidRPr="00C70675">
        <w:rPr>
          <w:rFonts w:asciiTheme="minorHAnsi" w:hAnsiTheme="minorHAnsi" w:cstheme="minorHAnsi"/>
          <w:b/>
          <w:caps/>
          <w:szCs w:val="22"/>
          <w:u w:val="single"/>
        </w:rPr>
        <w:t xml:space="preserve"> </w:t>
      </w:r>
      <w:r w:rsidR="00C71F4D" w:rsidRPr="00C70675">
        <w:rPr>
          <w:rFonts w:asciiTheme="minorHAnsi" w:hAnsiTheme="minorHAnsi" w:cstheme="minorHAnsi"/>
          <w:b/>
          <w:caps/>
          <w:szCs w:val="22"/>
          <w:u w:val="single"/>
        </w:rPr>
        <w:t>intellectuelle</w:t>
      </w:r>
      <w:bookmarkEnd w:id="55"/>
    </w:p>
    <w:p w14:paraId="3F40BF14" w14:textId="77777777" w:rsidR="00C54C14" w:rsidRPr="00C70675" w:rsidRDefault="00C54C14" w:rsidP="00C70675">
      <w:pPr>
        <w:pStyle w:val="Titre2"/>
        <w:spacing w:before="120" w:after="60"/>
        <w:jc w:val="both"/>
        <w:rPr>
          <w:rFonts w:asciiTheme="minorHAnsi" w:hAnsiTheme="minorHAnsi" w:cstheme="minorHAnsi"/>
          <w:sz w:val="22"/>
          <w:szCs w:val="22"/>
        </w:rPr>
      </w:pPr>
      <w:bookmarkStart w:id="56" w:name="_Toc208494209"/>
      <w:bookmarkStart w:id="57" w:name="_Toc392669651"/>
      <w:r w:rsidRPr="00C70675">
        <w:rPr>
          <w:rFonts w:asciiTheme="minorHAnsi" w:hAnsiTheme="minorHAnsi" w:cstheme="minorHAnsi"/>
          <w:sz w:val="22"/>
          <w:szCs w:val="22"/>
        </w:rPr>
        <w:t>Définitions</w:t>
      </w:r>
      <w:bookmarkEnd w:id="56"/>
    </w:p>
    <w:p w14:paraId="31EF42C6" w14:textId="77777777" w:rsidR="00897529" w:rsidRPr="00C70675" w:rsidRDefault="00DE2129" w:rsidP="00C70675">
      <w:pPr>
        <w:spacing w:after="120"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La Cession prévue par le présent Article implique de définir les termes suivant</w:t>
      </w:r>
      <w:r w:rsidR="002352A4" w:rsidRPr="00C70675">
        <w:rPr>
          <w:rFonts w:asciiTheme="minorHAnsi" w:eastAsia="Times New Roman" w:hAnsiTheme="minorHAnsi" w:cstheme="minorHAnsi"/>
          <w:sz w:val="22"/>
          <w:szCs w:val="22"/>
        </w:rPr>
        <w:t>s :</w:t>
      </w:r>
      <w:r w:rsidRPr="00C70675">
        <w:rPr>
          <w:rFonts w:asciiTheme="minorHAnsi" w:eastAsia="Times New Roman" w:hAnsiTheme="minorHAnsi" w:cstheme="minorHAnsi"/>
          <w:sz w:val="22"/>
          <w:szCs w:val="22"/>
        </w:rPr>
        <w:t xml:space="preserve"> </w:t>
      </w:r>
    </w:p>
    <w:p w14:paraId="42E17DF8" w14:textId="77777777" w:rsidR="00897529" w:rsidRPr="00C70675" w:rsidRDefault="00897529" w:rsidP="00C70675">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lastRenderedPageBreak/>
        <w:t>on</w:t>
      </w:r>
      <w:proofErr w:type="gramEnd"/>
      <w:r w:rsidRPr="00C70675">
        <w:rPr>
          <w:rFonts w:asciiTheme="minorHAnsi" w:eastAsia="Times New Roman" w:hAnsiTheme="minorHAnsi" w:cstheme="minorHAnsi"/>
          <w:sz w:val="22"/>
          <w:szCs w:val="22"/>
        </w:rPr>
        <w:t xml:space="preserve"> entend </w:t>
      </w:r>
      <w:r w:rsidR="0003445A" w:rsidRPr="00C70675">
        <w:rPr>
          <w:rFonts w:asciiTheme="minorHAnsi" w:eastAsia="Times New Roman" w:hAnsiTheme="minorHAnsi" w:cstheme="minorHAnsi"/>
          <w:sz w:val="22"/>
          <w:szCs w:val="22"/>
        </w:rPr>
        <w:t>par</w:t>
      </w:r>
      <w:proofErr w:type="gramStart"/>
      <w:r w:rsidR="0003445A" w:rsidRPr="00C70675">
        <w:rPr>
          <w:rFonts w:asciiTheme="minorHAnsi" w:eastAsia="Times New Roman" w:hAnsiTheme="minorHAnsi" w:cstheme="minorHAnsi"/>
          <w:sz w:val="22"/>
          <w:szCs w:val="22"/>
        </w:rPr>
        <w:t xml:space="preserve"> «R</w:t>
      </w:r>
      <w:r w:rsidRPr="00C70675">
        <w:rPr>
          <w:rFonts w:asciiTheme="minorHAnsi" w:eastAsia="Times New Roman" w:hAnsiTheme="minorHAnsi" w:cstheme="minorHAnsi"/>
          <w:sz w:val="22"/>
          <w:szCs w:val="22"/>
        </w:rPr>
        <w:t>ésultats</w:t>
      </w:r>
      <w:proofErr w:type="gramEnd"/>
      <w:r w:rsidRPr="00C70675">
        <w:rPr>
          <w:rFonts w:asciiTheme="minorHAnsi" w:eastAsia="Times New Roman" w:hAnsiTheme="minorHAnsi" w:cstheme="minorHAnsi"/>
          <w:sz w:val="22"/>
          <w:szCs w:val="22"/>
        </w:rPr>
        <w:t>» tout pro</w:t>
      </w:r>
      <w:r w:rsidR="00C54C14" w:rsidRPr="00C70675">
        <w:rPr>
          <w:rFonts w:asciiTheme="minorHAnsi" w:eastAsia="Times New Roman" w:hAnsiTheme="minorHAnsi" w:cstheme="minorHAnsi"/>
          <w:sz w:val="22"/>
          <w:szCs w:val="22"/>
        </w:rPr>
        <w:t xml:space="preserve">duit escompté de l'exécution du présent </w:t>
      </w:r>
      <w:r w:rsidR="00C54C14" w:rsidRPr="00C70675">
        <w:rPr>
          <w:rFonts w:asciiTheme="minorHAnsi" w:eastAsia="Times New Roman" w:hAnsiTheme="minorHAnsi" w:cstheme="minorHAnsi"/>
          <w:smallCaps/>
          <w:sz w:val="22"/>
          <w:szCs w:val="22"/>
        </w:rPr>
        <w:t>Contrat</w:t>
      </w:r>
      <w:r w:rsidR="00C54C14" w:rsidRPr="00C70675">
        <w:rPr>
          <w:rFonts w:asciiTheme="minorHAnsi" w:eastAsia="Times New Roman" w:hAnsiTheme="minorHAnsi" w:cstheme="minorHAnsi"/>
          <w:sz w:val="22"/>
          <w:szCs w:val="22"/>
        </w:rPr>
        <w:t xml:space="preserve"> </w:t>
      </w:r>
      <w:r w:rsidRPr="00C70675">
        <w:rPr>
          <w:rFonts w:asciiTheme="minorHAnsi" w:eastAsia="Times New Roman" w:hAnsiTheme="minorHAnsi" w:cstheme="minorHAnsi"/>
          <w:sz w:val="22"/>
          <w:szCs w:val="22"/>
        </w:rPr>
        <w:t xml:space="preserve">qui est livré et qui fait l'objet d'une acceptation définitive de la part </w:t>
      </w:r>
      <w:r w:rsidR="00C54C14" w:rsidRPr="00C70675">
        <w:rPr>
          <w:rFonts w:asciiTheme="minorHAnsi" w:eastAsia="Times New Roman" w:hAnsiTheme="minorHAnsi" w:cstheme="minorHAnsi"/>
          <w:sz w:val="22"/>
          <w:szCs w:val="22"/>
        </w:rPr>
        <w:t>d’</w:t>
      </w:r>
      <w:r w:rsidR="00CE73DB" w:rsidRPr="00C70675">
        <w:rPr>
          <w:rFonts w:asciiTheme="minorHAnsi" w:eastAsia="Times New Roman" w:hAnsiTheme="minorHAnsi" w:cstheme="minorHAnsi"/>
          <w:smallCaps/>
          <w:sz w:val="22"/>
          <w:szCs w:val="22"/>
        </w:rPr>
        <w:t>Expertise France</w:t>
      </w:r>
      <w:r w:rsidR="006F6849" w:rsidRPr="00C70675">
        <w:rPr>
          <w:rFonts w:asciiTheme="minorHAnsi" w:eastAsia="Times New Roman" w:hAnsiTheme="minorHAnsi" w:cstheme="minorHAnsi"/>
          <w:smallCaps/>
          <w:sz w:val="22"/>
          <w:szCs w:val="22"/>
        </w:rPr>
        <w:t xml:space="preserve"> </w:t>
      </w:r>
      <w:r w:rsidRPr="00C70675">
        <w:rPr>
          <w:rFonts w:asciiTheme="minorHAnsi" w:eastAsia="Times New Roman" w:hAnsiTheme="minorHAnsi" w:cstheme="minorHAnsi"/>
          <w:sz w:val="22"/>
          <w:szCs w:val="22"/>
        </w:rPr>
        <w:t xml:space="preserve">; </w:t>
      </w:r>
    </w:p>
    <w:p w14:paraId="5FAA7D57" w14:textId="77777777" w:rsidR="005F639C" w:rsidRPr="00C70675" w:rsidRDefault="0003445A" w:rsidP="00C70675">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on</w:t>
      </w:r>
      <w:proofErr w:type="gramEnd"/>
      <w:r w:rsidRPr="00C70675">
        <w:rPr>
          <w:rFonts w:asciiTheme="minorHAnsi" w:eastAsia="Times New Roman" w:hAnsiTheme="minorHAnsi" w:cstheme="minorHAnsi"/>
          <w:sz w:val="22"/>
          <w:szCs w:val="22"/>
        </w:rPr>
        <w:t xml:space="preserve"> entend par</w:t>
      </w:r>
      <w:proofErr w:type="gramStart"/>
      <w:r w:rsidRPr="00C70675">
        <w:rPr>
          <w:rFonts w:asciiTheme="minorHAnsi" w:eastAsia="Times New Roman" w:hAnsiTheme="minorHAnsi" w:cstheme="minorHAnsi"/>
          <w:sz w:val="22"/>
          <w:szCs w:val="22"/>
        </w:rPr>
        <w:t xml:space="preserve"> «A</w:t>
      </w:r>
      <w:r w:rsidR="00897529" w:rsidRPr="00C70675">
        <w:rPr>
          <w:rFonts w:asciiTheme="minorHAnsi" w:eastAsia="Times New Roman" w:hAnsiTheme="minorHAnsi" w:cstheme="minorHAnsi"/>
          <w:sz w:val="22"/>
          <w:szCs w:val="22"/>
        </w:rPr>
        <w:t>uteur</w:t>
      </w:r>
      <w:proofErr w:type="gramEnd"/>
      <w:r w:rsidR="00897529" w:rsidRPr="00C70675">
        <w:rPr>
          <w:rFonts w:asciiTheme="minorHAnsi" w:eastAsia="Times New Roman" w:hAnsiTheme="minorHAnsi" w:cstheme="minorHAnsi"/>
          <w:sz w:val="22"/>
          <w:szCs w:val="22"/>
        </w:rPr>
        <w:t>» toute personne physique qui a contrib</w:t>
      </w:r>
      <w:r w:rsidR="00794721" w:rsidRPr="00C70675">
        <w:rPr>
          <w:rFonts w:asciiTheme="minorHAnsi" w:eastAsia="Times New Roman" w:hAnsiTheme="minorHAnsi" w:cstheme="minorHAnsi"/>
          <w:sz w:val="22"/>
          <w:szCs w:val="22"/>
        </w:rPr>
        <w:t>ué à la pro</w:t>
      </w:r>
      <w:r w:rsidR="00521CF4" w:rsidRPr="00C70675">
        <w:rPr>
          <w:rFonts w:asciiTheme="minorHAnsi" w:eastAsia="Times New Roman" w:hAnsiTheme="minorHAnsi" w:cstheme="minorHAnsi"/>
          <w:sz w:val="22"/>
          <w:szCs w:val="22"/>
        </w:rPr>
        <w:t>duction du R</w:t>
      </w:r>
      <w:r w:rsidR="00794721" w:rsidRPr="00C70675">
        <w:rPr>
          <w:rFonts w:asciiTheme="minorHAnsi" w:eastAsia="Times New Roman" w:hAnsiTheme="minorHAnsi" w:cstheme="minorHAnsi"/>
          <w:sz w:val="22"/>
          <w:szCs w:val="22"/>
        </w:rPr>
        <w:t>ésultat ;</w:t>
      </w:r>
    </w:p>
    <w:p w14:paraId="2A97622D" w14:textId="77777777" w:rsidR="00615984" w:rsidRPr="00C70675" w:rsidRDefault="0003445A" w:rsidP="00C70675">
      <w:pPr>
        <w:pStyle w:val="Paragraphedeliste"/>
        <w:numPr>
          <w:ilvl w:val="0"/>
          <w:numId w:val="43"/>
        </w:numPr>
        <w:spacing w:after="120" w:line="240" w:lineRule="auto"/>
        <w:ind w:left="1134" w:hanging="491"/>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on</w:t>
      </w:r>
      <w:proofErr w:type="gramEnd"/>
      <w:r w:rsidRPr="00C70675">
        <w:rPr>
          <w:rFonts w:asciiTheme="minorHAnsi" w:eastAsia="Times New Roman" w:hAnsiTheme="minorHAnsi" w:cstheme="minorHAnsi"/>
          <w:sz w:val="22"/>
          <w:szCs w:val="22"/>
        </w:rPr>
        <w:t xml:space="preserve"> entend par</w:t>
      </w:r>
      <w:proofErr w:type="gramStart"/>
      <w:r w:rsidRPr="00C70675">
        <w:rPr>
          <w:rFonts w:asciiTheme="minorHAnsi" w:eastAsia="Times New Roman" w:hAnsiTheme="minorHAnsi" w:cstheme="minorHAnsi"/>
          <w:sz w:val="22"/>
          <w:szCs w:val="22"/>
        </w:rPr>
        <w:t xml:space="preserve"> «D</w:t>
      </w:r>
      <w:r w:rsidR="00521CF4" w:rsidRPr="00C70675">
        <w:rPr>
          <w:rFonts w:asciiTheme="minorHAnsi" w:eastAsia="Times New Roman" w:hAnsiTheme="minorHAnsi" w:cstheme="minorHAnsi"/>
          <w:sz w:val="22"/>
          <w:szCs w:val="22"/>
        </w:rPr>
        <w:t>roits</w:t>
      </w:r>
      <w:proofErr w:type="gramEnd"/>
      <w:r w:rsidR="00521CF4" w:rsidRPr="00C70675">
        <w:rPr>
          <w:rFonts w:asciiTheme="minorHAnsi" w:eastAsia="Times New Roman" w:hAnsiTheme="minorHAnsi" w:cstheme="minorHAnsi"/>
          <w:sz w:val="22"/>
          <w:szCs w:val="22"/>
        </w:rPr>
        <w:t xml:space="preserve"> </w:t>
      </w:r>
      <w:proofErr w:type="gramStart"/>
      <w:r w:rsidR="00521CF4" w:rsidRPr="00C70675">
        <w:rPr>
          <w:rFonts w:asciiTheme="minorHAnsi" w:eastAsia="Times New Roman" w:hAnsiTheme="minorHAnsi" w:cstheme="minorHAnsi"/>
          <w:sz w:val="22"/>
          <w:szCs w:val="22"/>
        </w:rPr>
        <w:t>P</w:t>
      </w:r>
      <w:r w:rsidR="00897529" w:rsidRPr="00C70675">
        <w:rPr>
          <w:rFonts w:asciiTheme="minorHAnsi" w:eastAsia="Times New Roman" w:hAnsiTheme="minorHAnsi" w:cstheme="minorHAnsi"/>
          <w:sz w:val="22"/>
          <w:szCs w:val="22"/>
        </w:rPr>
        <w:t>réexistants»</w:t>
      </w:r>
      <w:proofErr w:type="gramEnd"/>
      <w:r w:rsidR="00897529" w:rsidRPr="00C70675">
        <w:rPr>
          <w:rFonts w:asciiTheme="minorHAnsi" w:eastAsia="Times New Roman" w:hAnsiTheme="minorHAnsi" w:cstheme="minorHAnsi"/>
          <w:sz w:val="22"/>
          <w:szCs w:val="22"/>
        </w:rPr>
        <w:t xml:space="preserve"> tout droit de propriét</w:t>
      </w:r>
      <w:r w:rsidR="001708DC" w:rsidRPr="00C70675">
        <w:rPr>
          <w:rFonts w:asciiTheme="minorHAnsi" w:eastAsia="Times New Roman" w:hAnsiTheme="minorHAnsi" w:cstheme="minorHAnsi"/>
          <w:sz w:val="22"/>
          <w:szCs w:val="22"/>
        </w:rPr>
        <w:t>é intellectuelle</w:t>
      </w:r>
      <w:r w:rsidR="00897529" w:rsidRPr="00C70675">
        <w:rPr>
          <w:rFonts w:asciiTheme="minorHAnsi" w:eastAsia="Times New Roman" w:hAnsiTheme="minorHAnsi" w:cstheme="minorHAnsi"/>
          <w:sz w:val="22"/>
          <w:szCs w:val="22"/>
        </w:rPr>
        <w:t>, y compris</w:t>
      </w:r>
      <w:r w:rsidR="001708DC" w:rsidRPr="00C70675">
        <w:rPr>
          <w:rFonts w:asciiTheme="minorHAnsi" w:eastAsia="Times New Roman" w:hAnsiTheme="minorHAnsi" w:cstheme="minorHAnsi"/>
          <w:sz w:val="22"/>
          <w:szCs w:val="22"/>
        </w:rPr>
        <w:t xml:space="preserve"> les technologies préexistantes détenu</w:t>
      </w:r>
      <w:r w:rsidR="001D4CA1" w:rsidRPr="00C70675">
        <w:rPr>
          <w:rFonts w:asciiTheme="minorHAnsi" w:eastAsia="Times New Roman" w:hAnsiTheme="minorHAnsi" w:cstheme="minorHAnsi"/>
          <w:sz w:val="22"/>
          <w:szCs w:val="22"/>
        </w:rPr>
        <w:t>e</w:t>
      </w:r>
      <w:r w:rsidR="002F0361" w:rsidRPr="00C70675">
        <w:rPr>
          <w:rFonts w:asciiTheme="minorHAnsi" w:eastAsia="Times New Roman" w:hAnsiTheme="minorHAnsi" w:cstheme="minorHAnsi"/>
          <w:sz w:val="22"/>
          <w:szCs w:val="22"/>
        </w:rPr>
        <w:t>s</w:t>
      </w:r>
      <w:r w:rsidR="001708DC" w:rsidRPr="00C70675">
        <w:rPr>
          <w:rFonts w:asciiTheme="minorHAnsi" w:eastAsia="Times New Roman" w:hAnsiTheme="minorHAnsi" w:cstheme="minorHAnsi"/>
          <w:sz w:val="22"/>
          <w:szCs w:val="22"/>
        </w:rPr>
        <w:t xml:space="preserve"> par </w:t>
      </w:r>
      <w:r w:rsidR="00CE73DB" w:rsidRPr="00C70675">
        <w:rPr>
          <w:rFonts w:asciiTheme="minorHAnsi" w:eastAsia="Times New Roman" w:hAnsiTheme="minorHAnsi" w:cstheme="minorHAnsi"/>
          <w:smallCaps/>
          <w:sz w:val="22"/>
          <w:szCs w:val="22"/>
        </w:rPr>
        <w:t>Expertise France</w:t>
      </w:r>
      <w:r w:rsidR="009A4D19" w:rsidRPr="00C70675">
        <w:rPr>
          <w:rFonts w:asciiTheme="minorHAnsi" w:eastAsia="Times New Roman" w:hAnsiTheme="minorHAnsi" w:cstheme="minorHAnsi"/>
          <w:sz w:val="22"/>
          <w:szCs w:val="22"/>
        </w:rPr>
        <w:t xml:space="preserve">, le </w:t>
      </w:r>
      <w:r w:rsidR="00100109" w:rsidRPr="00C70675">
        <w:rPr>
          <w:rFonts w:asciiTheme="minorHAnsi" w:eastAsia="Times New Roman" w:hAnsiTheme="minorHAnsi" w:cstheme="minorHAnsi"/>
          <w:smallCaps/>
          <w:sz w:val="22"/>
          <w:szCs w:val="22"/>
        </w:rPr>
        <w:t>Contractant</w:t>
      </w:r>
      <w:r w:rsidR="001708DC" w:rsidRPr="00C70675">
        <w:rPr>
          <w:rFonts w:asciiTheme="minorHAnsi" w:eastAsia="Times New Roman" w:hAnsiTheme="minorHAnsi" w:cstheme="minorHAnsi"/>
          <w:sz w:val="22"/>
          <w:szCs w:val="22"/>
        </w:rPr>
        <w:t xml:space="preserve"> </w:t>
      </w:r>
      <w:r w:rsidR="009A4D19" w:rsidRPr="00C70675">
        <w:rPr>
          <w:rFonts w:asciiTheme="minorHAnsi" w:eastAsia="Times New Roman" w:hAnsiTheme="minorHAnsi" w:cstheme="minorHAnsi"/>
          <w:sz w:val="22"/>
          <w:szCs w:val="22"/>
        </w:rPr>
        <w:t xml:space="preserve">ou tout tiers intéressé </w:t>
      </w:r>
      <w:r w:rsidR="00615984" w:rsidRPr="00C70675">
        <w:rPr>
          <w:rFonts w:asciiTheme="minorHAnsi" w:eastAsia="Times New Roman" w:hAnsiTheme="minorHAnsi" w:cstheme="minorHAnsi"/>
          <w:sz w:val="22"/>
          <w:szCs w:val="22"/>
        </w:rPr>
        <w:t>antérieurement à la commande dont l’exécution est prévue p</w:t>
      </w:r>
      <w:r w:rsidR="002F0361" w:rsidRPr="00C70675">
        <w:rPr>
          <w:rFonts w:asciiTheme="minorHAnsi" w:eastAsia="Times New Roman" w:hAnsiTheme="minorHAnsi" w:cstheme="minorHAnsi"/>
          <w:sz w:val="22"/>
          <w:szCs w:val="22"/>
        </w:rPr>
        <w:t xml:space="preserve">ar les dispositions du présent </w:t>
      </w:r>
      <w:r w:rsidR="002F0361" w:rsidRPr="00C70675">
        <w:rPr>
          <w:rFonts w:asciiTheme="minorHAnsi" w:eastAsia="Times New Roman" w:hAnsiTheme="minorHAnsi" w:cstheme="minorHAnsi"/>
          <w:smallCaps/>
          <w:sz w:val="22"/>
          <w:szCs w:val="22"/>
        </w:rPr>
        <w:t>C</w:t>
      </w:r>
      <w:r w:rsidR="00615984" w:rsidRPr="00C70675">
        <w:rPr>
          <w:rFonts w:asciiTheme="minorHAnsi" w:eastAsia="Times New Roman" w:hAnsiTheme="minorHAnsi" w:cstheme="minorHAnsi"/>
          <w:smallCaps/>
          <w:sz w:val="22"/>
          <w:szCs w:val="22"/>
        </w:rPr>
        <w:t>ontrat</w:t>
      </w:r>
      <w:r w:rsidR="00615984" w:rsidRPr="00C70675">
        <w:rPr>
          <w:rFonts w:asciiTheme="minorHAnsi" w:eastAsia="Times New Roman" w:hAnsiTheme="minorHAnsi" w:cstheme="minorHAnsi"/>
          <w:sz w:val="22"/>
          <w:szCs w:val="22"/>
        </w:rPr>
        <w:t xml:space="preserve">. </w:t>
      </w:r>
    </w:p>
    <w:p w14:paraId="0C9E1D96" w14:textId="77777777" w:rsidR="007654E9" w:rsidRPr="00C70675" w:rsidRDefault="00897529" w:rsidP="00C70675">
      <w:pPr>
        <w:pStyle w:val="Titre2"/>
        <w:spacing w:before="120" w:after="60"/>
        <w:jc w:val="both"/>
        <w:rPr>
          <w:rFonts w:asciiTheme="minorHAnsi" w:hAnsiTheme="minorHAnsi" w:cstheme="minorHAnsi"/>
          <w:sz w:val="22"/>
          <w:szCs w:val="22"/>
        </w:rPr>
      </w:pPr>
      <w:bookmarkStart w:id="58" w:name="_Toc208494210"/>
      <w:r w:rsidRPr="00C70675">
        <w:rPr>
          <w:rFonts w:asciiTheme="minorHAnsi" w:hAnsiTheme="minorHAnsi" w:cstheme="minorHAnsi"/>
          <w:sz w:val="22"/>
          <w:szCs w:val="22"/>
        </w:rPr>
        <w:t>Propriété des résultats</w:t>
      </w:r>
      <w:bookmarkEnd w:id="58"/>
    </w:p>
    <w:p w14:paraId="28E1B0AD" w14:textId="77777777" w:rsidR="00171C9E" w:rsidRPr="00C70675" w:rsidRDefault="005F639C" w:rsidP="00C70675">
      <w:pPr>
        <w:spacing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La propriété des R</w:t>
      </w:r>
      <w:r w:rsidR="00897529" w:rsidRPr="00C70675">
        <w:rPr>
          <w:rFonts w:asciiTheme="minorHAnsi" w:eastAsia="Times New Roman" w:hAnsiTheme="minorHAnsi" w:cstheme="minorHAnsi"/>
          <w:sz w:val="22"/>
          <w:szCs w:val="22"/>
        </w:rPr>
        <w:t>ésultats</w:t>
      </w:r>
      <w:r w:rsidR="0052206A" w:rsidRPr="00C70675">
        <w:rPr>
          <w:rFonts w:asciiTheme="minorHAnsi" w:eastAsia="Times New Roman" w:hAnsiTheme="minorHAnsi" w:cstheme="minorHAnsi"/>
          <w:sz w:val="22"/>
          <w:szCs w:val="22"/>
        </w:rPr>
        <w:t xml:space="preserve">, </w:t>
      </w:r>
      <w:r w:rsidRPr="00C70675">
        <w:rPr>
          <w:rFonts w:asciiTheme="minorHAnsi" w:eastAsia="Times New Roman" w:hAnsiTheme="minorHAnsi" w:cstheme="minorHAnsi"/>
          <w:sz w:val="22"/>
          <w:szCs w:val="22"/>
        </w:rPr>
        <w:t>la titularité des d</w:t>
      </w:r>
      <w:r w:rsidR="006F295F" w:rsidRPr="00C70675">
        <w:rPr>
          <w:rFonts w:asciiTheme="minorHAnsi" w:eastAsia="Times New Roman" w:hAnsiTheme="minorHAnsi" w:cstheme="minorHAnsi"/>
          <w:sz w:val="22"/>
          <w:szCs w:val="22"/>
        </w:rPr>
        <w:t>roits</w:t>
      </w:r>
      <w:r w:rsidR="00347846" w:rsidRPr="00C70675">
        <w:rPr>
          <w:rFonts w:asciiTheme="minorHAnsi" w:eastAsia="Times New Roman" w:hAnsiTheme="minorHAnsi" w:cstheme="minorHAnsi"/>
          <w:sz w:val="22"/>
          <w:szCs w:val="22"/>
        </w:rPr>
        <w:t xml:space="preserve"> </w:t>
      </w:r>
      <w:r w:rsidR="0052206A" w:rsidRPr="00C70675">
        <w:rPr>
          <w:rFonts w:asciiTheme="minorHAnsi" w:eastAsia="Times New Roman" w:hAnsiTheme="minorHAnsi" w:cstheme="minorHAnsi"/>
          <w:sz w:val="22"/>
          <w:szCs w:val="22"/>
        </w:rPr>
        <w:t xml:space="preserve">de Propriété intellectuelle et industrielle </w:t>
      </w:r>
      <w:r w:rsidR="00347846" w:rsidRPr="00C70675">
        <w:rPr>
          <w:rFonts w:asciiTheme="minorHAnsi" w:eastAsia="Times New Roman" w:hAnsiTheme="minorHAnsi" w:cstheme="minorHAnsi"/>
          <w:sz w:val="22"/>
          <w:szCs w:val="22"/>
        </w:rPr>
        <w:t>qui y sont rattachés</w:t>
      </w:r>
      <w:r w:rsidR="00521CF4" w:rsidRPr="00C70675">
        <w:rPr>
          <w:rFonts w:asciiTheme="minorHAnsi" w:eastAsia="Times New Roman" w:hAnsiTheme="minorHAnsi" w:cstheme="minorHAnsi"/>
          <w:sz w:val="22"/>
          <w:szCs w:val="22"/>
        </w:rPr>
        <w:t xml:space="preserve"> et les solutions et</w:t>
      </w:r>
      <w:r w:rsidR="0052206A" w:rsidRPr="00C70675">
        <w:rPr>
          <w:rFonts w:asciiTheme="minorHAnsi" w:eastAsia="Times New Roman" w:hAnsiTheme="minorHAnsi" w:cstheme="minorHAnsi"/>
          <w:sz w:val="22"/>
          <w:szCs w:val="22"/>
        </w:rPr>
        <w:t xml:space="preserve"> informations techniques contenu</w:t>
      </w:r>
      <w:r w:rsidR="002F0361" w:rsidRPr="00C70675">
        <w:rPr>
          <w:rFonts w:asciiTheme="minorHAnsi" w:eastAsia="Times New Roman" w:hAnsiTheme="minorHAnsi" w:cstheme="minorHAnsi"/>
          <w:sz w:val="22"/>
          <w:szCs w:val="22"/>
        </w:rPr>
        <w:t>e</w:t>
      </w:r>
      <w:r w:rsidR="0052206A" w:rsidRPr="00C70675">
        <w:rPr>
          <w:rFonts w:asciiTheme="minorHAnsi" w:eastAsia="Times New Roman" w:hAnsiTheme="minorHAnsi" w:cstheme="minorHAnsi"/>
          <w:sz w:val="22"/>
          <w:szCs w:val="22"/>
        </w:rPr>
        <w:t>s dans ces derniers</w:t>
      </w:r>
      <w:r w:rsidR="00897529" w:rsidRPr="00C70675">
        <w:rPr>
          <w:rFonts w:asciiTheme="minorHAnsi" w:eastAsia="Times New Roman" w:hAnsiTheme="minorHAnsi" w:cstheme="minorHAnsi"/>
          <w:sz w:val="22"/>
          <w:szCs w:val="22"/>
        </w:rPr>
        <w:t xml:space="preserve"> </w:t>
      </w:r>
      <w:r w:rsidR="006F295F" w:rsidRPr="00C70675">
        <w:rPr>
          <w:rFonts w:asciiTheme="minorHAnsi" w:eastAsia="Times New Roman" w:hAnsiTheme="minorHAnsi" w:cstheme="minorHAnsi"/>
          <w:sz w:val="22"/>
          <w:szCs w:val="22"/>
        </w:rPr>
        <w:t>sont</w:t>
      </w:r>
      <w:r w:rsidR="00897529" w:rsidRPr="00C70675">
        <w:rPr>
          <w:rFonts w:asciiTheme="minorHAnsi" w:eastAsia="Times New Roman" w:hAnsiTheme="minorHAnsi" w:cstheme="minorHAnsi"/>
          <w:sz w:val="22"/>
          <w:szCs w:val="22"/>
        </w:rPr>
        <w:t xml:space="preserve"> intégralement et irrévocablement </w:t>
      </w:r>
      <w:r w:rsidR="006F295F" w:rsidRPr="00C70675">
        <w:rPr>
          <w:rFonts w:asciiTheme="minorHAnsi" w:eastAsia="Times New Roman" w:hAnsiTheme="minorHAnsi" w:cstheme="minorHAnsi"/>
          <w:sz w:val="22"/>
          <w:szCs w:val="22"/>
        </w:rPr>
        <w:t xml:space="preserve">transférées à </w:t>
      </w:r>
      <w:r w:rsidR="00CE73DB" w:rsidRPr="00C70675">
        <w:rPr>
          <w:rFonts w:asciiTheme="minorHAnsi" w:eastAsia="Times New Roman" w:hAnsiTheme="minorHAnsi" w:cstheme="minorHAnsi"/>
          <w:smallCaps/>
          <w:sz w:val="22"/>
          <w:szCs w:val="22"/>
        </w:rPr>
        <w:t>Expertise France</w:t>
      </w:r>
      <w:r w:rsidR="00897529" w:rsidRPr="00C70675">
        <w:rPr>
          <w:rFonts w:asciiTheme="minorHAnsi" w:eastAsia="Times New Roman" w:hAnsiTheme="minorHAnsi" w:cstheme="minorHAnsi"/>
          <w:sz w:val="22"/>
          <w:szCs w:val="22"/>
        </w:rPr>
        <w:t xml:space="preserve"> en vertu du présent</w:t>
      </w:r>
      <w:r w:rsidR="006F295F" w:rsidRPr="00C70675">
        <w:rPr>
          <w:rFonts w:asciiTheme="minorHAnsi" w:eastAsia="Times New Roman" w:hAnsiTheme="minorHAnsi" w:cstheme="minorHAnsi"/>
          <w:sz w:val="22"/>
          <w:szCs w:val="22"/>
        </w:rPr>
        <w:t xml:space="preserve"> </w:t>
      </w:r>
      <w:r w:rsidR="006F295F" w:rsidRPr="00C70675">
        <w:rPr>
          <w:rFonts w:asciiTheme="minorHAnsi" w:eastAsia="Times New Roman" w:hAnsiTheme="minorHAnsi" w:cstheme="minorHAnsi"/>
          <w:smallCaps/>
          <w:sz w:val="22"/>
          <w:szCs w:val="22"/>
        </w:rPr>
        <w:t>Contrat</w:t>
      </w:r>
      <w:r w:rsidR="006F295F" w:rsidRPr="00C70675">
        <w:rPr>
          <w:rFonts w:asciiTheme="minorHAnsi" w:eastAsia="Times New Roman" w:hAnsiTheme="minorHAnsi" w:cstheme="minorHAnsi"/>
          <w:sz w:val="22"/>
          <w:szCs w:val="22"/>
        </w:rPr>
        <w:t xml:space="preserve">. </w:t>
      </w:r>
      <w:r w:rsidR="00521CF4" w:rsidRPr="00C70675">
        <w:rPr>
          <w:rFonts w:asciiTheme="minorHAnsi" w:eastAsia="Times New Roman" w:hAnsiTheme="minorHAnsi" w:cstheme="minorHAnsi"/>
          <w:sz w:val="22"/>
          <w:szCs w:val="22"/>
        </w:rPr>
        <w:t>La présente C</w:t>
      </w:r>
      <w:r w:rsidR="008714FA" w:rsidRPr="00C70675">
        <w:rPr>
          <w:rFonts w:asciiTheme="minorHAnsi" w:eastAsia="Times New Roman" w:hAnsiTheme="minorHAnsi" w:cstheme="minorHAnsi"/>
          <w:sz w:val="22"/>
          <w:szCs w:val="22"/>
        </w:rPr>
        <w:t>ession</w:t>
      </w:r>
      <w:r w:rsidR="00E956EE" w:rsidRPr="00C70675">
        <w:rPr>
          <w:rFonts w:asciiTheme="minorHAnsi" w:eastAsia="Times New Roman" w:hAnsiTheme="minorHAnsi" w:cstheme="minorHAnsi"/>
          <w:sz w:val="22"/>
          <w:szCs w:val="22"/>
        </w:rPr>
        <w:t xml:space="preserve"> ne recouvre</w:t>
      </w:r>
      <w:r w:rsidR="008714FA" w:rsidRPr="00C70675">
        <w:rPr>
          <w:rFonts w:asciiTheme="minorHAnsi" w:eastAsia="Times New Roman" w:hAnsiTheme="minorHAnsi" w:cstheme="minorHAnsi"/>
          <w:sz w:val="22"/>
          <w:szCs w:val="22"/>
        </w:rPr>
        <w:t xml:space="preserve"> que les droits d’auteurs dit patrimoniaux et ce, dans les conditions prévues à l</w:t>
      </w:r>
      <w:r w:rsidR="002F0361" w:rsidRPr="00C70675">
        <w:rPr>
          <w:rFonts w:asciiTheme="minorHAnsi" w:eastAsia="Times New Roman" w:hAnsiTheme="minorHAnsi" w:cstheme="minorHAnsi"/>
          <w:sz w:val="22"/>
          <w:szCs w:val="22"/>
        </w:rPr>
        <w:t>’article 8.3 du présent</w:t>
      </w:r>
      <w:r w:rsidR="008714FA" w:rsidRPr="00C70675">
        <w:rPr>
          <w:rFonts w:asciiTheme="minorHAnsi" w:eastAsia="Times New Roman" w:hAnsiTheme="minorHAnsi" w:cstheme="minorHAnsi"/>
          <w:sz w:val="22"/>
          <w:szCs w:val="22"/>
        </w:rPr>
        <w:t xml:space="preserve"> </w:t>
      </w:r>
      <w:r w:rsidR="008714FA" w:rsidRPr="00C70675">
        <w:rPr>
          <w:rFonts w:asciiTheme="minorHAnsi" w:eastAsia="Times New Roman" w:hAnsiTheme="minorHAnsi" w:cstheme="minorHAnsi"/>
          <w:smallCaps/>
          <w:sz w:val="22"/>
          <w:szCs w:val="22"/>
        </w:rPr>
        <w:t>contrat</w:t>
      </w:r>
      <w:r w:rsidR="008714FA" w:rsidRPr="00C70675">
        <w:rPr>
          <w:rFonts w:asciiTheme="minorHAnsi" w:eastAsia="Times New Roman" w:hAnsiTheme="minorHAnsi" w:cstheme="minorHAnsi"/>
          <w:sz w:val="22"/>
          <w:szCs w:val="22"/>
        </w:rPr>
        <w:t>. Les droits d’auteurs dit</w:t>
      </w:r>
      <w:r w:rsidR="000C0B75" w:rsidRPr="00C70675">
        <w:rPr>
          <w:rFonts w:asciiTheme="minorHAnsi" w:eastAsia="Times New Roman" w:hAnsiTheme="minorHAnsi" w:cstheme="minorHAnsi"/>
          <w:sz w:val="22"/>
          <w:szCs w:val="22"/>
        </w:rPr>
        <w:t>s</w:t>
      </w:r>
      <w:r w:rsidR="008714FA" w:rsidRPr="00C70675">
        <w:rPr>
          <w:rFonts w:asciiTheme="minorHAnsi" w:eastAsia="Times New Roman" w:hAnsiTheme="minorHAnsi" w:cstheme="minorHAnsi"/>
          <w:sz w:val="22"/>
          <w:szCs w:val="22"/>
        </w:rPr>
        <w:t xml:space="preserve"> moraux en sont exclus. </w:t>
      </w:r>
      <w:r w:rsidR="001D7448" w:rsidRPr="00C70675">
        <w:rPr>
          <w:rFonts w:asciiTheme="minorHAnsi" w:eastAsia="Times New Roman" w:hAnsiTheme="minorHAnsi" w:cstheme="minorHAnsi"/>
          <w:sz w:val="22"/>
          <w:szCs w:val="22"/>
        </w:rPr>
        <w:t>Ces droits</w:t>
      </w:r>
      <w:r w:rsidR="00521CF4" w:rsidRPr="00C70675">
        <w:rPr>
          <w:rFonts w:asciiTheme="minorHAnsi" w:eastAsia="Times New Roman" w:hAnsiTheme="minorHAnsi" w:cstheme="minorHAnsi"/>
          <w:sz w:val="22"/>
          <w:szCs w:val="22"/>
        </w:rPr>
        <w:t xml:space="preserve"> moraux</w:t>
      </w:r>
      <w:r w:rsidR="001D7448" w:rsidRPr="00C70675">
        <w:rPr>
          <w:rFonts w:asciiTheme="minorHAnsi" w:eastAsia="Times New Roman" w:hAnsiTheme="minorHAnsi" w:cstheme="minorHAnsi"/>
          <w:sz w:val="22"/>
          <w:szCs w:val="22"/>
        </w:rPr>
        <w:t xml:space="preserve"> recouvrent la divulgation, la paternité et le respect de l’intégrité des résultats vus en tant qu’œuvre au sens du Droit de la Propriété intellectuelle</w:t>
      </w:r>
      <w:r w:rsidR="00A16442" w:rsidRPr="00C70675">
        <w:rPr>
          <w:rFonts w:asciiTheme="minorHAnsi" w:eastAsia="Times New Roman" w:hAnsiTheme="minorHAnsi" w:cstheme="minorHAnsi"/>
          <w:sz w:val="22"/>
          <w:szCs w:val="22"/>
        </w:rPr>
        <w:t>.</w:t>
      </w:r>
    </w:p>
    <w:p w14:paraId="7543A4A0" w14:textId="77777777" w:rsidR="00897529" w:rsidRPr="00C70675" w:rsidRDefault="00521CF4" w:rsidP="00C70675">
      <w:pPr>
        <w:spacing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Les élé</w:t>
      </w:r>
      <w:r w:rsidR="000C0B75" w:rsidRPr="00C70675">
        <w:rPr>
          <w:rFonts w:asciiTheme="minorHAnsi" w:eastAsia="Times New Roman" w:hAnsiTheme="minorHAnsi" w:cstheme="minorHAnsi"/>
          <w:sz w:val="22"/>
          <w:szCs w:val="22"/>
        </w:rPr>
        <w:t xml:space="preserve">ments susmentionnés sont réputés être cédés de manière effective </w:t>
      </w:r>
      <w:r w:rsidR="00171C9E" w:rsidRPr="00C70675">
        <w:rPr>
          <w:rFonts w:asciiTheme="minorHAnsi" w:eastAsia="Times New Roman" w:hAnsiTheme="minorHAnsi" w:cstheme="minorHAnsi"/>
          <w:sz w:val="22"/>
          <w:szCs w:val="22"/>
        </w:rPr>
        <w:t xml:space="preserve">à </w:t>
      </w:r>
      <w:r w:rsidR="00CE73DB" w:rsidRPr="00C70675">
        <w:rPr>
          <w:rFonts w:asciiTheme="minorHAnsi" w:eastAsia="Times New Roman" w:hAnsiTheme="minorHAnsi" w:cstheme="minorHAnsi"/>
          <w:smallCaps/>
          <w:sz w:val="22"/>
          <w:szCs w:val="22"/>
        </w:rPr>
        <w:t>Expertise France</w:t>
      </w:r>
      <w:r w:rsidR="00897529" w:rsidRPr="00C70675">
        <w:rPr>
          <w:rFonts w:asciiTheme="minorHAnsi" w:eastAsia="Times New Roman" w:hAnsiTheme="minorHAnsi" w:cstheme="minorHAnsi"/>
          <w:sz w:val="22"/>
          <w:szCs w:val="22"/>
        </w:rPr>
        <w:t xml:space="preserve"> </w:t>
      </w:r>
      <w:r w:rsidR="00DF2C4A" w:rsidRPr="00C70675">
        <w:rPr>
          <w:rFonts w:asciiTheme="minorHAnsi" w:eastAsia="Times New Roman" w:hAnsiTheme="minorHAnsi" w:cstheme="minorHAnsi"/>
          <w:sz w:val="22"/>
          <w:szCs w:val="22"/>
        </w:rPr>
        <w:t xml:space="preserve">après acceptation de sa part des résultats </w:t>
      </w:r>
      <w:r w:rsidR="00393970" w:rsidRPr="00C70675">
        <w:rPr>
          <w:rFonts w:asciiTheme="minorHAnsi" w:eastAsia="Times New Roman" w:hAnsiTheme="minorHAnsi" w:cstheme="minorHAnsi"/>
          <w:sz w:val="22"/>
          <w:szCs w:val="22"/>
        </w:rPr>
        <w:t xml:space="preserve">que lui a livrés le </w:t>
      </w:r>
      <w:r w:rsidR="00100109" w:rsidRPr="00C70675">
        <w:rPr>
          <w:rFonts w:asciiTheme="minorHAnsi" w:eastAsia="Times New Roman" w:hAnsiTheme="minorHAnsi" w:cstheme="minorHAnsi"/>
          <w:smallCaps/>
          <w:sz w:val="22"/>
          <w:szCs w:val="22"/>
        </w:rPr>
        <w:t>Contractant</w:t>
      </w:r>
      <w:r w:rsidR="00897529" w:rsidRPr="00C70675">
        <w:rPr>
          <w:rFonts w:asciiTheme="minorHAnsi" w:eastAsia="Times New Roman" w:hAnsiTheme="minorHAnsi" w:cstheme="minorHAnsi"/>
          <w:sz w:val="22"/>
          <w:szCs w:val="22"/>
        </w:rPr>
        <w:t xml:space="preserve">. </w:t>
      </w:r>
    </w:p>
    <w:p w14:paraId="3F0F8EC7" w14:textId="77777777" w:rsidR="00F42E94" w:rsidRPr="00C70675" w:rsidRDefault="00897529" w:rsidP="00C70675">
      <w:pPr>
        <w:spacing w:line="240" w:lineRule="auto"/>
        <w:ind w:left="567"/>
        <w:jc w:val="both"/>
        <w:rPr>
          <w:rFonts w:asciiTheme="minorHAnsi" w:hAnsiTheme="minorHAnsi" w:cstheme="minorHAnsi"/>
          <w:sz w:val="22"/>
          <w:szCs w:val="22"/>
        </w:rPr>
      </w:pPr>
      <w:r w:rsidRPr="00C70675">
        <w:rPr>
          <w:rFonts w:asciiTheme="minorHAnsi" w:eastAsia="Times New Roman" w:hAnsiTheme="minorHAnsi" w:cstheme="minorHAnsi"/>
          <w:sz w:val="22"/>
          <w:szCs w:val="22"/>
        </w:rPr>
        <w:t xml:space="preserve">Le paiement du prix </w:t>
      </w:r>
      <w:r w:rsidR="00B42FD0" w:rsidRPr="00C70675">
        <w:rPr>
          <w:rFonts w:asciiTheme="minorHAnsi" w:eastAsia="Times New Roman" w:hAnsiTheme="minorHAnsi" w:cstheme="minorHAnsi"/>
          <w:sz w:val="22"/>
          <w:szCs w:val="22"/>
        </w:rPr>
        <w:t xml:space="preserve">versé au </w:t>
      </w:r>
      <w:r w:rsidR="00100109"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est réputé inclure toutes les rémunérations </w:t>
      </w:r>
      <w:r w:rsidR="00CA568F" w:rsidRPr="00C70675">
        <w:rPr>
          <w:rFonts w:asciiTheme="minorHAnsi" w:eastAsia="Times New Roman" w:hAnsiTheme="minorHAnsi" w:cstheme="minorHAnsi"/>
          <w:sz w:val="22"/>
          <w:szCs w:val="22"/>
        </w:rPr>
        <w:t xml:space="preserve">qui lui sont </w:t>
      </w:r>
      <w:r w:rsidRPr="00C70675">
        <w:rPr>
          <w:rFonts w:asciiTheme="minorHAnsi" w:eastAsia="Times New Roman" w:hAnsiTheme="minorHAnsi" w:cstheme="minorHAnsi"/>
          <w:sz w:val="22"/>
          <w:szCs w:val="22"/>
        </w:rPr>
        <w:t xml:space="preserve">dues au titre de l'acquisition de droits par </w:t>
      </w:r>
      <w:r w:rsidR="00CE73DB"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notamment toutes les formes d'exploitation des résultats.</w:t>
      </w:r>
      <w:r w:rsidR="00B42FD0" w:rsidRPr="00C70675">
        <w:rPr>
          <w:rFonts w:asciiTheme="minorHAnsi" w:eastAsia="Times New Roman" w:hAnsiTheme="minorHAnsi" w:cstheme="minorHAnsi"/>
          <w:sz w:val="22"/>
          <w:szCs w:val="22"/>
        </w:rPr>
        <w:t xml:space="preserve"> </w:t>
      </w:r>
      <w:r w:rsidRPr="00C70675">
        <w:rPr>
          <w:rFonts w:asciiTheme="minorHAnsi" w:eastAsia="Times New Roman" w:hAnsiTheme="minorHAnsi" w:cstheme="minorHAnsi"/>
          <w:sz w:val="22"/>
          <w:szCs w:val="22"/>
        </w:rPr>
        <w:t>L'acquisition de</w:t>
      </w:r>
      <w:r w:rsidR="00B42FD0" w:rsidRPr="00C70675">
        <w:rPr>
          <w:rFonts w:asciiTheme="minorHAnsi" w:eastAsia="Times New Roman" w:hAnsiTheme="minorHAnsi" w:cstheme="minorHAnsi"/>
          <w:sz w:val="22"/>
          <w:szCs w:val="22"/>
        </w:rPr>
        <w:t xml:space="preserve"> ces</w:t>
      </w:r>
      <w:r w:rsidRPr="00C70675">
        <w:rPr>
          <w:rFonts w:asciiTheme="minorHAnsi" w:eastAsia="Times New Roman" w:hAnsiTheme="minorHAnsi" w:cstheme="minorHAnsi"/>
          <w:sz w:val="22"/>
          <w:szCs w:val="22"/>
        </w:rPr>
        <w:t xml:space="preserve"> droits est valable pour le monde entier. </w:t>
      </w:r>
    </w:p>
    <w:p w14:paraId="52E53D7C" w14:textId="77777777" w:rsidR="00B42FD0" w:rsidRPr="00C70675" w:rsidRDefault="00F42E94" w:rsidP="00C70675">
      <w:pPr>
        <w:pStyle w:val="Titre2"/>
        <w:spacing w:before="120" w:after="60"/>
        <w:jc w:val="both"/>
        <w:rPr>
          <w:rFonts w:asciiTheme="minorHAnsi" w:hAnsiTheme="minorHAnsi" w:cstheme="minorHAnsi"/>
          <w:sz w:val="22"/>
          <w:szCs w:val="22"/>
        </w:rPr>
      </w:pPr>
      <w:bookmarkStart w:id="59" w:name="_Toc208494211"/>
      <w:r w:rsidRPr="00C70675">
        <w:rPr>
          <w:rFonts w:asciiTheme="minorHAnsi" w:hAnsiTheme="minorHAnsi" w:cstheme="minorHAnsi"/>
          <w:sz w:val="22"/>
          <w:szCs w:val="22"/>
        </w:rPr>
        <w:t>Exploitation des résultats</w:t>
      </w:r>
      <w:bookmarkEnd w:id="59"/>
      <w:r w:rsidRPr="00C70675">
        <w:rPr>
          <w:rFonts w:asciiTheme="minorHAnsi" w:hAnsiTheme="minorHAnsi" w:cstheme="minorHAnsi"/>
          <w:sz w:val="22"/>
          <w:szCs w:val="22"/>
        </w:rPr>
        <w:t xml:space="preserve"> </w:t>
      </w:r>
    </w:p>
    <w:p w14:paraId="3F74AC0B" w14:textId="77777777" w:rsidR="00F42E94" w:rsidRPr="00C70675" w:rsidRDefault="00F42E94" w:rsidP="00C70675">
      <w:pPr>
        <w:spacing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En acquérant la propriété des résultats développés par le </w:t>
      </w:r>
      <w:r w:rsidR="00100109"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w:t>
      </w:r>
      <w:r w:rsidR="00CE73DB"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xml:space="preserve"> devient titulaire </w:t>
      </w:r>
      <w:r w:rsidR="00521CF4" w:rsidRPr="00C70675">
        <w:rPr>
          <w:rFonts w:asciiTheme="minorHAnsi" w:eastAsia="Times New Roman" w:hAnsiTheme="minorHAnsi" w:cstheme="minorHAnsi"/>
          <w:sz w:val="22"/>
          <w:szCs w:val="22"/>
        </w:rPr>
        <w:t xml:space="preserve">de l’ensemble </w:t>
      </w:r>
      <w:r w:rsidRPr="00C70675">
        <w:rPr>
          <w:rFonts w:asciiTheme="minorHAnsi" w:eastAsia="Times New Roman" w:hAnsiTheme="minorHAnsi" w:cstheme="minorHAnsi"/>
          <w:sz w:val="22"/>
          <w:szCs w:val="22"/>
        </w:rPr>
        <w:t xml:space="preserve">des droits d’auteur dits patrimoniaux rattachés à ces derniers. A ce titre et sans que cette liste soit exhaustive, </w:t>
      </w:r>
      <w:r w:rsidR="00CE73DB"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xml:space="preserve"> est susceptible d’exploiter ces résultats aux fins suivantes : </w:t>
      </w:r>
    </w:p>
    <w:p w14:paraId="79F8EE58" w14:textId="77777777" w:rsidR="00F42E94" w:rsidRPr="00C70675" w:rsidRDefault="00F42E94" w:rsidP="00C70675">
      <w:pPr>
        <w:pStyle w:val="Paragraphedeliste"/>
        <w:numPr>
          <w:ilvl w:val="0"/>
          <w:numId w:val="40"/>
        </w:numPr>
        <w:spacing w:line="240" w:lineRule="auto"/>
        <w:ind w:left="993"/>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exploitation</w:t>
      </w:r>
      <w:proofErr w:type="gramEnd"/>
      <w:r w:rsidRPr="00C70675">
        <w:rPr>
          <w:rFonts w:asciiTheme="minorHAnsi" w:eastAsia="Times New Roman" w:hAnsiTheme="minorHAnsi" w:cstheme="minorHAnsi"/>
          <w:sz w:val="22"/>
          <w:szCs w:val="22"/>
        </w:rPr>
        <w:t xml:space="preserve"> à des fins internes</w:t>
      </w:r>
      <w:r w:rsidR="00521CF4" w:rsidRPr="00C70675">
        <w:rPr>
          <w:rFonts w:asciiTheme="minorHAnsi" w:eastAsia="Times New Roman" w:hAnsiTheme="minorHAnsi" w:cstheme="minorHAnsi"/>
          <w:sz w:val="22"/>
          <w:szCs w:val="22"/>
        </w:rPr>
        <w:t> :</w:t>
      </w:r>
    </w:p>
    <w:p w14:paraId="5DDCA9B1"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communication</w:t>
      </w:r>
      <w:proofErr w:type="gramEnd"/>
      <w:r w:rsidRPr="00C70675">
        <w:rPr>
          <w:rFonts w:asciiTheme="minorHAnsi" w:eastAsia="Times New Roman" w:hAnsiTheme="minorHAnsi" w:cstheme="minorHAnsi"/>
          <w:sz w:val="22"/>
          <w:szCs w:val="22"/>
        </w:rPr>
        <w:t xml:space="preserve"> auprès </w:t>
      </w:r>
      <w:r w:rsidR="002F0361" w:rsidRPr="00C70675">
        <w:rPr>
          <w:rFonts w:asciiTheme="minorHAnsi" w:eastAsia="Times New Roman" w:hAnsiTheme="minorHAnsi" w:cstheme="minorHAnsi"/>
          <w:sz w:val="22"/>
          <w:szCs w:val="22"/>
        </w:rPr>
        <w:t>de son personnel</w:t>
      </w:r>
      <w:r w:rsidRPr="00C70675">
        <w:rPr>
          <w:rFonts w:asciiTheme="minorHAnsi" w:eastAsia="Times New Roman" w:hAnsiTheme="minorHAnsi" w:cstheme="minorHAnsi"/>
          <w:sz w:val="22"/>
          <w:szCs w:val="22"/>
        </w:rPr>
        <w:t xml:space="preserve"> </w:t>
      </w:r>
    </w:p>
    <w:p w14:paraId="7566D1BA"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communication</w:t>
      </w:r>
      <w:proofErr w:type="gramEnd"/>
      <w:r w:rsidRPr="00C70675">
        <w:rPr>
          <w:rFonts w:asciiTheme="minorHAnsi" w:eastAsia="Times New Roman" w:hAnsiTheme="minorHAnsi" w:cstheme="minorHAnsi"/>
          <w:sz w:val="22"/>
          <w:szCs w:val="22"/>
        </w:rPr>
        <w:t xml:space="preserve"> auprès des personnes et des organismes qui travaillent pour </w:t>
      </w:r>
      <w:r w:rsidR="00CE73DB" w:rsidRPr="00C70675">
        <w:rPr>
          <w:rFonts w:asciiTheme="minorHAnsi" w:eastAsia="Times New Roman" w:hAnsiTheme="minorHAnsi" w:cstheme="minorHAnsi"/>
          <w:smallCaps/>
          <w:sz w:val="22"/>
          <w:szCs w:val="22"/>
        </w:rPr>
        <w:t>Expertise France</w:t>
      </w:r>
      <w:r w:rsidR="00D307D0" w:rsidRPr="00C70675">
        <w:rPr>
          <w:rFonts w:asciiTheme="minorHAnsi" w:eastAsia="Times New Roman" w:hAnsiTheme="minorHAnsi" w:cstheme="minorHAnsi"/>
          <w:sz w:val="22"/>
          <w:szCs w:val="22"/>
        </w:rPr>
        <w:t xml:space="preserve"> ou collaborent avec elle</w:t>
      </w:r>
      <w:r w:rsidRPr="00C70675">
        <w:rPr>
          <w:rFonts w:asciiTheme="minorHAnsi" w:eastAsia="Times New Roman" w:hAnsiTheme="minorHAnsi" w:cstheme="minorHAnsi"/>
          <w:sz w:val="22"/>
          <w:szCs w:val="22"/>
        </w:rPr>
        <w:t xml:space="preserve">, dont les </w:t>
      </w:r>
      <w:r w:rsidR="00100109" w:rsidRPr="00C70675">
        <w:rPr>
          <w:rFonts w:asciiTheme="minorHAnsi" w:eastAsia="Times New Roman" w:hAnsiTheme="minorHAnsi" w:cstheme="minorHAnsi"/>
          <w:smallCaps/>
          <w:sz w:val="22"/>
          <w:szCs w:val="22"/>
        </w:rPr>
        <w:t>Contractan</w:t>
      </w:r>
      <w:r w:rsidR="00100109" w:rsidRPr="00C70675">
        <w:rPr>
          <w:rFonts w:asciiTheme="minorHAnsi" w:eastAsia="Times New Roman" w:hAnsiTheme="minorHAnsi" w:cstheme="minorHAnsi"/>
          <w:sz w:val="22"/>
          <w:szCs w:val="22"/>
        </w:rPr>
        <w:t>ts</w:t>
      </w:r>
      <w:r w:rsidRPr="00C70675">
        <w:rPr>
          <w:rFonts w:asciiTheme="minorHAnsi" w:eastAsia="Times New Roman" w:hAnsiTheme="minorHAnsi" w:cstheme="minorHAnsi"/>
          <w:sz w:val="22"/>
          <w:szCs w:val="22"/>
        </w:rPr>
        <w:t xml:space="preserve"> et sous-traitants (personnes morales ou physiques), les institutions, agences et organes de l'Union, les institutions des États membres</w:t>
      </w:r>
    </w:p>
    <w:p w14:paraId="0488B207"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installation</w:t>
      </w:r>
      <w:proofErr w:type="gramEnd"/>
      <w:r w:rsidRPr="00C70675">
        <w:rPr>
          <w:rFonts w:asciiTheme="minorHAnsi" w:eastAsia="Times New Roman" w:hAnsiTheme="minorHAnsi" w:cstheme="minorHAnsi"/>
          <w:sz w:val="22"/>
          <w:szCs w:val="22"/>
        </w:rPr>
        <w:t>, chargement, traitement, arrangement, compilation, assemblage, extraction, copie, reproduction en tout ou en partie et en un nombre illimité d'exemplaires</w:t>
      </w:r>
    </w:p>
    <w:p w14:paraId="0B2267ED" w14:textId="77777777" w:rsidR="00F42E94" w:rsidRPr="00C70675" w:rsidRDefault="00521CF4" w:rsidP="00C70675">
      <w:pPr>
        <w:pStyle w:val="Paragraphedeliste"/>
        <w:numPr>
          <w:ilvl w:val="0"/>
          <w:numId w:val="40"/>
        </w:numPr>
        <w:spacing w:line="240" w:lineRule="auto"/>
        <w:ind w:left="993"/>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diffusion</w:t>
      </w:r>
      <w:proofErr w:type="gramEnd"/>
      <w:r w:rsidRPr="00C70675">
        <w:rPr>
          <w:rFonts w:asciiTheme="minorHAnsi" w:eastAsia="Times New Roman" w:hAnsiTheme="minorHAnsi" w:cstheme="minorHAnsi"/>
          <w:sz w:val="22"/>
          <w:szCs w:val="22"/>
        </w:rPr>
        <w:t xml:space="preserve"> publique :</w:t>
      </w:r>
    </w:p>
    <w:p w14:paraId="41F9971C"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sous</w:t>
      </w:r>
      <w:proofErr w:type="gramEnd"/>
      <w:r w:rsidRPr="00C70675">
        <w:rPr>
          <w:rFonts w:asciiTheme="minorHAnsi" w:eastAsia="Times New Roman" w:hAnsiTheme="minorHAnsi" w:cstheme="minorHAnsi"/>
          <w:sz w:val="22"/>
          <w:szCs w:val="22"/>
        </w:rPr>
        <w:t xml:space="preserve"> format papier, électronique ou numérique</w:t>
      </w:r>
    </w:p>
    <w:p w14:paraId="1F26E6DD"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sur</w:t>
      </w:r>
      <w:proofErr w:type="gramEnd"/>
      <w:r w:rsidRPr="00C70675">
        <w:rPr>
          <w:rFonts w:asciiTheme="minorHAnsi" w:eastAsia="Times New Roman" w:hAnsiTheme="minorHAnsi" w:cstheme="minorHAnsi"/>
          <w:sz w:val="22"/>
          <w:szCs w:val="22"/>
        </w:rPr>
        <w:t xml:space="preserve"> internet sous la forme de fichiers, téléchargeables ou non </w:t>
      </w:r>
    </w:p>
    <w:p w14:paraId="32737006"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par</w:t>
      </w:r>
      <w:proofErr w:type="gramEnd"/>
      <w:r w:rsidRPr="00C70675">
        <w:rPr>
          <w:rFonts w:asciiTheme="minorHAnsi" w:eastAsia="Times New Roman" w:hAnsiTheme="minorHAnsi" w:cstheme="minorHAnsi"/>
          <w:sz w:val="22"/>
          <w:szCs w:val="22"/>
        </w:rPr>
        <w:t xml:space="preserve"> affichage, </w:t>
      </w:r>
      <w:proofErr w:type="gramStart"/>
      <w:r w:rsidRPr="00C70675">
        <w:rPr>
          <w:rFonts w:asciiTheme="minorHAnsi" w:eastAsia="Times New Roman" w:hAnsiTheme="minorHAnsi" w:cstheme="minorHAnsi"/>
          <w:sz w:val="22"/>
          <w:szCs w:val="22"/>
        </w:rPr>
        <w:t>radiodiffusion,  télédiffusion</w:t>
      </w:r>
      <w:proofErr w:type="gramEnd"/>
      <w:r w:rsidRPr="00C70675">
        <w:rPr>
          <w:rFonts w:asciiTheme="minorHAnsi" w:eastAsia="Times New Roman" w:hAnsiTheme="minorHAnsi" w:cstheme="minorHAnsi"/>
          <w:sz w:val="22"/>
          <w:szCs w:val="22"/>
        </w:rPr>
        <w:t xml:space="preserve"> ou toute autre technique de transmission</w:t>
      </w:r>
    </w:p>
    <w:p w14:paraId="119D5173"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autre</w:t>
      </w:r>
      <w:proofErr w:type="gramEnd"/>
      <w:r w:rsidRPr="00C70675">
        <w:rPr>
          <w:rFonts w:asciiTheme="minorHAnsi" w:eastAsia="Times New Roman" w:hAnsiTheme="minorHAnsi" w:cstheme="minorHAnsi"/>
          <w:sz w:val="22"/>
          <w:szCs w:val="22"/>
        </w:rPr>
        <w:t xml:space="preserve"> diffusion publique sous toute forme et par tout moyen </w:t>
      </w:r>
    </w:p>
    <w:p w14:paraId="5B4A7640" w14:textId="77777777" w:rsidR="00F42E94" w:rsidRPr="00C70675" w:rsidRDefault="00F42E94" w:rsidP="00C70675">
      <w:pPr>
        <w:pStyle w:val="Paragraphedeliste"/>
        <w:numPr>
          <w:ilvl w:val="0"/>
          <w:numId w:val="42"/>
        </w:numPr>
        <w:spacing w:line="240" w:lineRule="auto"/>
        <w:ind w:left="993"/>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modifications</w:t>
      </w:r>
      <w:proofErr w:type="gramEnd"/>
      <w:r w:rsidRPr="00C70675">
        <w:rPr>
          <w:rFonts w:asciiTheme="minorHAnsi" w:eastAsia="Times New Roman" w:hAnsiTheme="minorHAnsi" w:cstheme="minorHAnsi"/>
          <w:sz w:val="22"/>
          <w:szCs w:val="22"/>
        </w:rPr>
        <w:t> :</w:t>
      </w:r>
    </w:p>
    <w:p w14:paraId="52A76E69"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modification</w:t>
      </w:r>
      <w:proofErr w:type="gramEnd"/>
      <w:r w:rsidRPr="00C70675">
        <w:rPr>
          <w:rFonts w:asciiTheme="minorHAnsi" w:eastAsia="Times New Roman" w:hAnsiTheme="minorHAnsi" w:cstheme="minorHAnsi"/>
          <w:sz w:val="22"/>
          <w:szCs w:val="22"/>
        </w:rPr>
        <w:t xml:space="preserve"> au niveau contenu, formel et technique </w:t>
      </w:r>
    </w:p>
    <w:p w14:paraId="7C4380F7"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ajout</w:t>
      </w:r>
      <w:proofErr w:type="gramEnd"/>
      <w:r w:rsidRPr="00C70675">
        <w:rPr>
          <w:rFonts w:asciiTheme="minorHAnsi" w:eastAsia="Times New Roman" w:hAnsiTheme="minorHAnsi" w:cstheme="minorHAnsi"/>
          <w:sz w:val="22"/>
          <w:szCs w:val="22"/>
        </w:rPr>
        <w:t xml:space="preserve"> de nouveaux éléments de contenu et de forme</w:t>
      </w:r>
    </w:p>
    <w:p w14:paraId="44B7873B"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adaptation</w:t>
      </w:r>
      <w:proofErr w:type="gramEnd"/>
      <w:r w:rsidRPr="00C70675">
        <w:rPr>
          <w:rFonts w:asciiTheme="minorHAnsi" w:eastAsia="Times New Roman" w:hAnsiTheme="minorHAnsi" w:cstheme="minorHAnsi"/>
          <w:sz w:val="22"/>
          <w:szCs w:val="22"/>
        </w:rPr>
        <w:t xml:space="preserve"> par le biais de nouveaux supports</w:t>
      </w:r>
    </w:p>
    <w:p w14:paraId="4FCBB3E1"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proofErr w:type="gramStart"/>
      <w:r w:rsidRPr="00C70675">
        <w:rPr>
          <w:rFonts w:asciiTheme="minorHAnsi" w:eastAsia="Times New Roman" w:hAnsiTheme="minorHAnsi" w:cstheme="minorHAnsi"/>
          <w:sz w:val="22"/>
          <w:szCs w:val="22"/>
        </w:rPr>
        <w:t>traduction</w:t>
      </w:r>
      <w:proofErr w:type="gramEnd"/>
      <w:r w:rsidRPr="00C70675">
        <w:rPr>
          <w:rFonts w:asciiTheme="minorHAnsi" w:eastAsia="Times New Roman" w:hAnsiTheme="minorHAnsi" w:cstheme="minorHAnsi"/>
          <w:sz w:val="22"/>
          <w:szCs w:val="22"/>
        </w:rPr>
        <w:t xml:space="preserve"> en plusieurs langues</w:t>
      </w:r>
    </w:p>
    <w:p w14:paraId="54C0A996" w14:textId="77777777" w:rsidR="00F42E94" w:rsidRPr="00C70675" w:rsidRDefault="00F42E94" w:rsidP="00C70675">
      <w:pPr>
        <w:pStyle w:val="Paragraphedeliste"/>
        <w:numPr>
          <w:ilvl w:val="1"/>
          <w:numId w:val="40"/>
        </w:numPr>
        <w:spacing w:line="240" w:lineRule="auto"/>
        <w:ind w:left="1418" w:hanging="284"/>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Numérisation et traitement informatique</w:t>
      </w:r>
    </w:p>
    <w:p w14:paraId="7E36BA14" w14:textId="77777777" w:rsidR="00F42E94" w:rsidRPr="00C70675" w:rsidRDefault="00062C21" w:rsidP="00C70675">
      <w:pPr>
        <w:pStyle w:val="Titre2"/>
        <w:spacing w:before="120" w:after="60"/>
        <w:jc w:val="both"/>
        <w:rPr>
          <w:rFonts w:asciiTheme="minorHAnsi" w:hAnsiTheme="minorHAnsi" w:cstheme="minorHAnsi"/>
          <w:sz w:val="22"/>
          <w:szCs w:val="22"/>
        </w:rPr>
      </w:pPr>
      <w:bookmarkStart w:id="60" w:name="_Toc208494212"/>
      <w:r w:rsidRPr="00C70675">
        <w:rPr>
          <w:rFonts w:asciiTheme="minorHAnsi" w:hAnsiTheme="minorHAnsi" w:cstheme="minorHAnsi"/>
          <w:sz w:val="22"/>
          <w:szCs w:val="22"/>
        </w:rPr>
        <w:lastRenderedPageBreak/>
        <w:t>Licence sur les Droits P</w:t>
      </w:r>
      <w:r w:rsidR="00F42E94" w:rsidRPr="00C70675">
        <w:rPr>
          <w:rFonts w:asciiTheme="minorHAnsi" w:hAnsiTheme="minorHAnsi" w:cstheme="minorHAnsi"/>
          <w:sz w:val="22"/>
          <w:szCs w:val="22"/>
        </w:rPr>
        <w:t>réexi</w:t>
      </w:r>
      <w:r w:rsidR="0018750E" w:rsidRPr="00C70675">
        <w:rPr>
          <w:rFonts w:asciiTheme="minorHAnsi" w:hAnsiTheme="minorHAnsi" w:cstheme="minorHAnsi"/>
          <w:sz w:val="22"/>
          <w:szCs w:val="22"/>
        </w:rPr>
        <w:t>s</w:t>
      </w:r>
      <w:r w:rsidR="00F42E94" w:rsidRPr="00C70675">
        <w:rPr>
          <w:rFonts w:asciiTheme="minorHAnsi" w:hAnsiTheme="minorHAnsi" w:cstheme="minorHAnsi"/>
          <w:sz w:val="22"/>
          <w:szCs w:val="22"/>
        </w:rPr>
        <w:t>tants</w:t>
      </w:r>
      <w:bookmarkEnd w:id="60"/>
      <w:r w:rsidR="00F42E94" w:rsidRPr="00C70675">
        <w:rPr>
          <w:rFonts w:asciiTheme="minorHAnsi" w:hAnsiTheme="minorHAnsi" w:cstheme="minorHAnsi"/>
          <w:sz w:val="22"/>
          <w:szCs w:val="22"/>
        </w:rPr>
        <w:t xml:space="preserve"> </w:t>
      </w:r>
    </w:p>
    <w:p w14:paraId="148D8243" w14:textId="77777777" w:rsidR="00710801" w:rsidRPr="00C70675" w:rsidRDefault="00CE73DB" w:rsidP="00C70675">
      <w:pPr>
        <w:spacing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mallCaps/>
          <w:sz w:val="22"/>
          <w:szCs w:val="22"/>
        </w:rPr>
        <w:t>Expertise France</w:t>
      </w:r>
      <w:r w:rsidR="00897529" w:rsidRPr="00C70675">
        <w:rPr>
          <w:rFonts w:asciiTheme="minorHAnsi" w:eastAsia="Times New Roman" w:hAnsiTheme="minorHAnsi" w:cstheme="minorHAnsi"/>
          <w:sz w:val="22"/>
          <w:szCs w:val="22"/>
        </w:rPr>
        <w:t xml:space="preserve"> n'acquiert pas la pro</w:t>
      </w:r>
      <w:r w:rsidR="00062C21" w:rsidRPr="00C70675">
        <w:rPr>
          <w:rFonts w:asciiTheme="minorHAnsi" w:eastAsia="Times New Roman" w:hAnsiTheme="minorHAnsi" w:cstheme="minorHAnsi"/>
          <w:sz w:val="22"/>
          <w:szCs w:val="22"/>
        </w:rPr>
        <w:t>priété des Droits P</w:t>
      </w:r>
      <w:r w:rsidR="00174613" w:rsidRPr="00C70675">
        <w:rPr>
          <w:rFonts w:asciiTheme="minorHAnsi" w:eastAsia="Times New Roman" w:hAnsiTheme="minorHAnsi" w:cstheme="minorHAnsi"/>
          <w:sz w:val="22"/>
          <w:szCs w:val="22"/>
        </w:rPr>
        <w:t>réexistants.</w:t>
      </w:r>
      <w:r w:rsidR="00A16442" w:rsidRPr="00C70675">
        <w:rPr>
          <w:rFonts w:asciiTheme="minorHAnsi" w:eastAsia="Times New Roman" w:hAnsiTheme="minorHAnsi" w:cstheme="minorHAnsi"/>
          <w:sz w:val="22"/>
          <w:szCs w:val="22"/>
        </w:rPr>
        <w:t xml:space="preserve"> </w:t>
      </w:r>
      <w:r w:rsidR="00174613" w:rsidRPr="00C70675">
        <w:rPr>
          <w:rFonts w:asciiTheme="minorHAnsi" w:eastAsia="Times New Roman" w:hAnsiTheme="minorHAnsi" w:cstheme="minorHAnsi"/>
          <w:sz w:val="22"/>
          <w:szCs w:val="22"/>
        </w:rPr>
        <w:t xml:space="preserve">Le </w:t>
      </w:r>
      <w:r w:rsidR="00100109" w:rsidRPr="00C70675">
        <w:rPr>
          <w:rFonts w:asciiTheme="minorHAnsi" w:eastAsia="Times New Roman" w:hAnsiTheme="minorHAnsi" w:cstheme="minorHAnsi"/>
          <w:smallCaps/>
          <w:sz w:val="22"/>
          <w:szCs w:val="22"/>
        </w:rPr>
        <w:t>Contractant</w:t>
      </w:r>
      <w:r w:rsidR="00897529" w:rsidRPr="00C70675">
        <w:rPr>
          <w:rFonts w:asciiTheme="minorHAnsi" w:eastAsia="Times New Roman" w:hAnsiTheme="minorHAnsi" w:cstheme="minorHAnsi"/>
          <w:sz w:val="22"/>
          <w:szCs w:val="22"/>
        </w:rPr>
        <w:t xml:space="preserve"> accorde </w:t>
      </w:r>
      <w:r w:rsidR="00174613" w:rsidRPr="00C70675">
        <w:rPr>
          <w:rFonts w:asciiTheme="minorHAnsi" w:eastAsia="Times New Roman" w:hAnsiTheme="minorHAnsi" w:cstheme="minorHAnsi"/>
          <w:sz w:val="22"/>
          <w:szCs w:val="22"/>
        </w:rPr>
        <w:t xml:space="preserve">à </w:t>
      </w:r>
      <w:r w:rsidRPr="00C70675">
        <w:rPr>
          <w:rFonts w:asciiTheme="minorHAnsi" w:eastAsia="Times New Roman" w:hAnsiTheme="minorHAnsi" w:cstheme="minorHAnsi"/>
          <w:smallCaps/>
          <w:sz w:val="22"/>
          <w:szCs w:val="22"/>
        </w:rPr>
        <w:t>Expertise France</w:t>
      </w:r>
      <w:r w:rsidR="00174613" w:rsidRPr="00C70675">
        <w:rPr>
          <w:rFonts w:asciiTheme="minorHAnsi" w:eastAsia="Times New Roman" w:hAnsiTheme="minorHAnsi" w:cstheme="minorHAnsi"/>
          <w:sz w:val="22"/>
          <w:szCs w:val="22"/>
        </w:rPr>
        <w:t xml:space="preserve"> </w:t>
      </w:r>
      <w:r w:rsidR="00897529" w:rsidRPr="00C70675">
        <w:rPr>
          <w:rFonts w:asciiTheme="minorHAnsi" w:eastAsia="Times New Roman" w:hAnsiTheme="minorHAnsi" w:cstheme="minorHAnsi"/>
          <w:sz w:val="22"/>
          <w:szCs w:val="22"/>
        </w:rPr>
        <w:t>une licence libre de redevance, non ex</w:t>
      </w:r>
      <w:r w:rsidR="00062C21" w:rsidRPr="00C70675">
        <w:rPr>
          <w:rFonts w:asciiTheme="minorHAnsi" w:eastAsia="Times New Roman" w:hAnsiTheme="minorHAnsi" w:cstheme="minorHAnsi"/>
          <w:sz w:val="22"/>
          <w:szCs w:val="22"/>
        </w:rPr>
        <w:t>clusive et irrévocable sur les Droits P</w:t>
      </w:r>
      <w:r w:rsidR="005C2FC9" w:rsidRPr="00C70675">
        <w:rPr>
          <w:rFonts w:asciiTheme="minorHAnsi" w:eastAsia="Times New Roman" w:hAnsiTheme="minorHAnsi" w:cstheme="minorHAnsi"/>
          <w:sz w:val="22"/>
          <w:szCs w:val="22"/>
        </w:rPr>
        <w:t xml:space="preserve">réexistants, autorisant celui-ci à exploiter ces droits dans les termes prévus </w:t>
      </w:r>
      <w:r w:rsidR="00897529" w:rsidRPr="00C70675">
        <w:rPr>
          <w:rFonts w:asciiTheme="minorHAnsi" w:eastAsia="Times New Roman" w:hAnsiTheme="minorHAnsi" w:cstheme="minorHAnsi"/>
          <w:sz w:val="22"/>
          <w:szCs w:val="22"/>
        </w:rPr>
        <w:t>à l'artic</w:t>
      </w:r>
      <w:r w:rsidR="0065109D" w:rsidRPr="00C70675">
        <w:rPr>
          <w:rFonts w:asciiTheme="minorHAnsi" w:eastAsia="Times New Roman" w:hAnsiTheme="minorHAnsi" w:cstheme="minorHAnsi"/>
          <w:sz w:val="22"/>
          <w:szCs w:val="22"/>
        </w:rPr>
        <w:t>le 8.3. Cette licence devient effective</w:t>
      </w:r>
      <w:r w:rsidR="00062C21" w:rsidRPr="00C70675">
        <w:rPr>
          <w:rFonts w:asciiTheme="minorHAnsi" w:eastAsia="Times New Roman" w:hAnsiTheme="minorHAnsi" w:cstheme="minorHAnsi"/>
          <w:sz w:val="22"/>
          <w:szCs w:val="22"/>
        </w:rPr>
        <w:t xml:space="preserve"> à compter de la livraison des R</w:t>
      </w:r>
      <w:r w:rsidR="0065109D" w:rsidRPr="00C70675">
        <w:rPr>
          <w:rFonts w:asciiTheme="minorHAnsi" w:eastAsia="Times New Roman" w:hAnsiTheme="minorHAnsi" w:cstheme="minorHAnsi"/>
          <w:sz w:val="22"/>
          <w:szCs w:val="22"/>
        </w:rPr>
        <w:t>ésult</w:t>
      </w:r>
      <w:r w:rsidR="00062C21" w:rsidRPr="00C70675">
        <w:rPr>
          <w:rFonts w:asciiTheme="minorHAnsi" w:eastAsia="Times New Roman" w:hAnsiTheme="minorHAnsi" w:cstheme="minorHAnsi"/>
          <w:sz w:val="22"/>
          <w:szCs w:val="22"/>
        </w:rPr>
        <w:t xml:space="preserve">ats par le </w:t>
      </w:r>
      <w:r w:rsidR="00100109" w:rsidRPr="00C70675">
        <w:rPr>
          <w:rFonts w:asciiTheme="minorHAnsi" w:eastAsia="Times New Roman" w:hAnsiTheme="minorHAnsi" w:cstheme="minorHAnsi"/>
          <w:smallCaps/>
          <w:sz w:val="22"/>
          <w:szCs w:val="22"/>
        </w:rPr>
        <w:t>Contractant</w:t>
      </w:r>
      <w:r w:rsidR="00062C21" w:rsidRPr="00C70675">
        <w:rPr>
          <w:rFonts w:asciiTheme="minorHAnsi" w:eastAsia="Times New Roman" w:hAnsiTheme="minorHAnsi" w:cstheme="minorHAnsi"/>
          <w:sz w:val="22"/>
          <w:szCs w:val="22"/>
        </w:rPr>
        <w:t xml:space="preserve"> et de leur</w:t>
      </w:r>
      <w:r w:rsidR="0065109D" w:rsidRPr="00C70675">
        <w:rPr>
          <w:rFonts w:asciiTheme="minorHAnsi" w:eastAsia="Times New Roman" w:hAnsiTheme="minorHAnsi" w:cstheme="minorHAnsi"/>
          <w:sz w:val="22"/>
          <w:szCs w:val="22"/>
        </w:rPr>
        <w:t xml:space="preserve"> acceptation par </w:t>
      </w:r>
      <w:r w:rsidRPr="00C70675">
        <w:rPr>
          <w:rFonts w:asciiTheme="minorHAnsi" w:eastAsia="Times New Roman" w:hAnsiTheme="minorHAnsi" w:cstheme="minorHAnsi"/>
          <w:smallCaps/>
          <w:sz w:val="22"/>
          <w:szCs w:val="22"/>
        </w:rPr>
        <w:t>Expertise France</w:t>
      </w:r>
      <w:r w:rsidR="0065109D" w:rsidRPr="00C70675">
        <w:rPr>
          <w:rFonts w:asciiTheme="minorHAnsi" w:eastAsia="Times New Roman" w:hAnsiTheme="minorHAnsi" w:cstheme="minorHAnsi"/>
          <w:sz w:val="22"/>
          <w:szCs w:val="22"/>
        </w:rPr>
        <w:t xml:space="preserve">. </w:t>
      </w:r>
      <w:r w:rsidR="001E2FD5" w:rsidRPr="00C70675">
        <w:rPr>
          <w:rFonts w:asciiTheme="minorHAnsi" w:eastAsia="Times New Roman" w:hAnsiTheme="minorHAnsi" w:cstheme="minorHAnsi"/>
          <w:sz w:val="22"/>
          <w:szCs w:val="22"/>
        </w:rPr>
        <w:t>Lors de la livraison des Résult</w:t>
      </w:r>
      <w:r w:rsidR="00651254" w:rsidRPr="00C70675">
        <w:rPr>
          <w:rFonts w:asciiTheme="minorHAnsi" w:eastAsia="Times New Roman" w:hAnsiTheme="minorHAnsi" w:cstheme="minorHAnsi"/>
          <w:sz w:val="22"/>
          <w:szCs w:val="22"/>
        </w:rPr>
        <w:t xml:space="preserve">ats, </w:t>
      </w:r>
      <w:r w:rsidR="00CC625E" w:rsidRPr="00C70675">
        <w:rPr>
          <w:rFonts w:asciiTheme="minorHAnsi" w:eastAsia="Times New Roman" w:hAnsiTheme="minorHAnsi" w:cstheme="minorHAnsi"/>
          <w:sz w:val="22"/>
          <w:szCs w:val="22"/>
        </w:rPr>
        <w:t xml:space="preserve">le </w:t>
      </w:r>
      <w:r w:rsidR="00100109" w:rsidRPr="00C70675">
        <w:rPr>
          <w:rFonts w:asciiTheme="minorHAnsi" w:eastAsia="Times New Roman" w:hAnsiTheme="minorHAnsi" w:cstheme="minorHAnsi"/>
          <w:smallCaps/>
          <w:sz w:val="22"/>
          <w:szCs w:val="22"/>
        </w:rPr>
        <w:t>Contractant</w:t>
      </w:r>
      <w:r w:rsidR="00CE4EA4" w:rsidRPr="00C70675">
        <w:rPr>
          <w:rFonts w:asciiTheme="minorHAnsi" w:eastAsia="Times New Roman" w:hAnsiTheme="minorHAnsi" w:cstheme="minorHAnsi"/>
          <w:sz w:val="22"/>
          <w:szCs w:val="22"/>
        </w:rPr>
        <w:t xml:space="preserve"> peut</w:t>
      </w:r>
      <w:r w:rsidR="001E2FD5" w:rsidRPr="00C70675">
        <w:rPr>
          <w:rFonts w:asciiTheme="minorHAnsi" w:eastAsia="Times New Roman" w:hAnsiTheme="minorHAnsi" w:cstheme="minorHAnsi"/>
          <w:sz w:val="22"/>
          <w:szCs w:val="22"/>
        </w:rPr>
        <w:t>, au besoin,</w:t>
      </w:r>
      <w:r w:rsidR="00CE4EA4" w:rsidRPr="00C70675">
        <w:rPr>
          <w:rFonts w:asciiTheme="minorHAnsi" w:eastAsia="Times New Roman" w:hAnsiTheme="minorHAnsi" w:cstheme="minorHAnsi"/>
          <w:sz w:val="22"/>
          <w:szCs w:val="22"/>
        </w:rPr>
        <w:t xml:space="preserve"> </w:t>
      </w:r>
      <w:r w:rsidR="00897529" w:rsidRPr="00C70675">
        <w:rPr>
          <w:rFonts w:asciiTheme="minorHAnsi" w:eastAsia="Times New Roman" w:hAnsiTheme="minorHAnsi" w:cstheme="minorHAnsi"/>
          <w:sz w:val="22"/>
          <w:szCs w:val="22"/>
        </w:rPr>
        <w:t>fourni</w:t>
      </w:r>
      <w:r w:rsidR="00CE4EA4" w:rsidRPr="00C70675">
        <w:rPr>
          <w:rFonts w:asciiTheme="minorHAnsi" w:eastAsia="Times New Roman" w:hAnsiTheme="minorHAnsi" w:cstheme="minorHAnsi"/>
          <w:sz w:val="22"/>
          <w:szCs w:val="22"/>
        </w:rPr>
        <w:t>r</w:t>
      </w:r>
      <w:r w:rsidR="00CC625E" w:rsidRPr="00C70675">
        <w:rPr>
          <w:rFonts w:asciiTheme="minorHAnsi" w:eastAsia="Times New Roman" w:hAnsiTheme="minorHAnsi" w:cstheme="minorHAnsi"/>
          <w:sz w:val="22"/>
          <w:szCs w:val="22"/>
        </w:rPr>
        <w:t xml:space="preserve"> à </w:t>
      </w:r>
      <w:r w:rsidRPr="00C70675">
        <w:rPr>
          <w:rFonts w:asciiTheme="minorHAnsi" w:eastAsia="Times New Roman" w:hAnsiTheme="minorHAnsi" w:cstheme="minorHAnsi"/>
          <w:smallCaps/>
          <w:sz w:val="22"/>
          <w:szCs w:val="22"/>
        </w:rPr>
        <w:t>Expertise France</w:t>
      </w:r>
      <w:r w:rsidR="00CC625E" w:rsidRPr="00C70675">
        <w:rPr>
          <w:rFonts w:asciiTheme="minorHAnsi" w:eastAsia="Times New Roman" w:hAnsiTheme="minorHAnsi" w:cstheme="minorHAnsi"/>
          <w:sz w:val="22"/>
          <w:szCs w:val="22"/>
        </w:rPr>
        <w:t xml:space="preserve"> </w:t>
      </w:r>
      <w:r w:rsidR="00CE4EA4" w:rsidRPr="00C70675">
        <w:rPr>
          <w:rFonts w:asciiTheme="minorHAnsi" w:eastAsia="Times New Roman" w:hAnsiTheme="minorHAnsi" w:cstheme="minorHAnsi"/>
          <w:sz w:val="22"/>
          <w:szCs w:val="22"/>
        </w:rPr>
        <w:t>une liste des Droits P</w:t>
      </w:r>
      <w:r w:rsidR="00897529" w:rsidRPr="00C70675">
        <w:rPr>
          <w:rFonts w:asciiTheme="minorHAnsi" w:eastAsia="Times New Roman" w:hAnsiTheme="minorHAnsi" w:cstheme="minorHAnsi"/>
          <w:sz w:val="22"/>
          <w:szCs w:val="22"/>
        </w:rPr>
        <w:t>réexistants</w:t>
      </w:r>
      <w:r w:rsidR="001E2FD5" w:rsidRPr="00C70675">
        <w:rPr>
          <w:rFonts w:asciiTheme="minorHAnsi" w:eastAsia="Times New Roman" w:hAnsiTheme="minorHAnsi" w:cstheme="minorHAnsi"/>
          <w:sz w:val="22"/>
          <w:szCs w:val="22"/>
        </w:rPr>
        <w:t xml:space="preserve"> </w:t>
      </w:r>
      <w:r w:rsidR="00897529" w:rsidRPr="00C70675">
        <w:rPr>
          <w:rFonts w:asciiTheme="minorHAnsi" w:eastAsia="Times New Roman" w:hAnsiTheme="minorHAnsi" w:cstheme="minorHAnsi"/>
          <w:sz w:val="22"/>
          <w:szCs w:val="22"/>
        </w:rPr>
        <w:t>et des droits de tiers, y compris ceux de son personnel, d'auteurs ou</w:t>
      </w:r>
      <w:r w:rsidR="001E2FD5" w:rsidRPr="00C70675">
        <w:rPr>
          <w:rFonts w:asciiTheme="minorHAnsi" w:eastAsia="Times New Roman" w:hAnsiTheme="minorHAnsi" w:cstheme="minorHAnsi"/>
          <w:sz w:val="22"/>
          <w:szCs w:val="22"/>
        </w:rPr>
        <w:t xml:space="preserve"> d'autres détenteurs de droits.</w:t>
      </w:r>
      <w:r w:rsidR="00710801" w:rsidRPr="00C70675">
        <w:rPr>
          <w:rFonts w:asciiTheme="minorHAnsi" w:eastAsia="Times New Roman" w:hAnsiTheme="minorHAnsi" w:cstheme="minorHAnsi"/>
          <w:sz w:val="22"/>
          <w:szCs w:val="22"/>
        </w:rPr>
        <w:t xml:space="preserve"> </w:t>
      </w:r>
      <w:r w:rsidR="00897529" w:rsidRPr="00C70675">
        <w:rPr>
          <w:rFonts w:asciiTheme="minorHAnsi" w:eastAsia="Times New Roman" w:hAnsiTheme="minorHAnsi" w:cstheme="minorHAnsi"/>
          <w:sz w:val="22"/>
          <w:szCs w:val="22"/>
        </w:rPr>
        <w:t>L</w:t>
      </w:r>
      <w:r w:rsidR="00A27720" w:rsidRPr="00C70675">
        <w:rPr>
          <w:rFonts w:asciiTheme="minorHAnsi" w:eastAsia="Times New Roman" w:hAnsiTheme="minorHAnsi" w:cstheme="minorHAnsi"/>
          <w:sz w:val="22"/>
          <w:szCs w:val="22"/>
        </w:rPr>
        <w:t xml:space="preserve">a licence </w:t>
      </w:r>
      <w:r w:rsidR="00897529" w:rsidRPr="00C70675">
        <w:rPr>
          <w:rFonts w:asciiTheme="minorHAnsi" w:eastAsia="Times New Roman" w:hAnsiTheme="minorHAnsi" w:cstheme="minorHAnsi"/>
          <w:sz w:val="22"/>
          <w:szCs w:val="22"/>
        </w:rPr>
        <w:t>sur les droits préexistants</w:t>
      </w:r>
      <w:r w:rsidR="00A27720" w:rsidRPr="00C70675">
        <w:rPr>
          <w:rFonts w:asciiTheme="minorHAnsi" w:eastAsia="Times New Roman" w:hAnsiTheme="minorHAnsi" w:cstheme="minorHAnsi"/>
          <w:sz w:val="22"/>
          <w:szCs w:val="22"/>
        </w:rPr>
        <w:t xml:space="preserve"> octroyés </w:t>
      </w:r>
      <w:r w:rsidR="00710801" w:rsidRPr="00C70675">
        <w:rPr>
          <w:rFonts w:asciiTheme="minorHAnsi" w:eastAsia="Times New Roman" w:hAnsiTheme="minorHAnsi" w:cstheme="minorHAnsi"/>
          <w:sz w:val="22"/>
          <w:szCs w:val="22"/>
        </w:rPr>
        <w:t xml:space="preserve">à </w:t>
      </w:r>
      <w:r w:rsidRPr="00C70675">
        <w:rPr>
          <w:rFonts w:asciiTheme="minorHAnsi" w:eastAsia="Times New Roman" w:hAnsiTheme="minorHAnsi" w:cstheme="minorHAnsi"/>
          <w:smallCaps/>
          <w:sz w:val="22"/>
          <w:szCs w:val="22"/>
        </w:rPr>
        <w:t>Expertise France</w:t>
      </w:r>
      <w:r w:rsidR="00710801" w:rsidRPr="00C70675">
        <w:rPr>
          <w:rFonts w:asciiTheme="minorHAnsi" w:eastAsia="Times New Roman" w:hAnsiTheme="minorHAnsi" w:cstheme="minorHAnsi"/>
          <w:sz w:val="22"/>
          <w:szCs w:val="22"/>
        </w:rPr>
        <w:t xml:space="preserve"> </w:t>
      </w:r>
      <w:r w:rsidR="00A27720" w:rsidRPr="00C70675">
        <w:rPr>
          <w:rFonts w:asciiTheme="minorHAnsi" w:eastAsia="Times New Roman" w:hAnsiTheme="minorHAnsi" w:cstheme="minorHAnsi"/>
          <w:sz w:val="22"/>
          <w:szCs w:val="22"/>
        </w:rPr>
        <w:t>au titre du présent</w:t>
      </w:r>
      <w:r w:rsidR="00D307D0" w:rsidRPr="00C70675">
        <w:rPr>
          <w:rFonts w:asciiTheme="minorHAnsi" w:eastAsia="Times New Roman" w:hAnsiTheme="minorHAnsi" w:cstheme="minorHAnsi"/>
          <w:sz w:val="22"/>
          <w:szCs w:val="22"/>
        </w:rPr>
        <w:t xml:space="preserve"> </w:t>
      </w:r>
      <w:r w:rsidR="00D307D0" w:rsidRPr="00C70675">
        <w:rPr>
          <w:rFonts w:asciiTheme="minorHAnsi" w:eastAsia="Times New Roman" w:hAnsiTheme="minorHAnsi" w:cstheme="minorHAnsi"/>
          <w:smallCaps/>
          <w:sz w:val="22"/>
          <w:szCs w:val="22"/>
        </w:rPr>
        <w:t>Contrat</w:t>
      </w:r>
      <w:r w:rsidR="00A27720" w:rsidRPr="00C70675">
        <w:rPr>
          <w:rFonts w:asciiTheme="minorHAnsi" w:eastAsia="Times New Roman" w:hAnsiTheme="minorHAnsi" w:cstheme="minorHAnsi"/>
          <w:sz w:val="22"/>
          <w:szCs w:val="22"/>
        </w:rPr>
        <w:t xml:space="preserve"> </w:t>
      </w:r>
      <w:r w:rsidR="00897529" w:rsidRPr="00C70675">
        <w:rPr>
          <w:rFonts w:asciiTheme="minorHAnsi" w:eastAsia="Times New Roman" w:hAnsiTheme="minorHAnsi" w:cstheme="minorHAnsi"/>
          <w:sz w:val="22"/>
          <w:szCs w:val="22"/>
        </w:rPr>
        <w:t>est valable pour le monde entier et pour toute la durée de la protection des droits de propriété intellectuelle.</w:t>
      </w:r>
    </w:p>
    <w:p w14:paraId="13CAF486" w14:textId="77777777" w:rsidR="00710801" w:rsidRPr="00C70675" w:rsidRDefault="00710801" w:rsidP="00C70675">
      <w:pPr>
        <w:pStyle w:val="Titre2"/>
        <w:spacing w:before="120" w:after="60"/>
        <w:jc w:val="both"/>
        <w:rPr>
          <w:rFonts w:asciiTheme="minorHAnsi" w:hAnsiTheme="minorHAnsi" w:cstheme="minorHAnsi"/>
          <w:sz w:val="22"/>
          <w:szCs w:val="22"/>
        </w:rPr>
      </w:pPr>
      <w:bookmarkStart w:id="61" w:name="_Toc208494213"/>
      <w:r w:rsidRPr="00C70675">
        <w:rPr>
          <w:rFonts w:asciiTheme="minorHAnsi" w:hAnsiTheme="minorHAnsi" w:cstheme="minorHAnsi"/>
          <w:sz w:val="22"/>
          <w:szCs w:val="22"/>
        </w:rPr>
        <w:t>Garanties</w:t>
      </w:r>
      <w:bookmarkEnd w:id="61"/>
      <w:r w:rsidRPr="00C70675">
        <w:rPr>
          <w:rFonts w:asciiTheme="minorHAnsi" w:hAnsiTheme="minorHAnsi" w:cstheme="minorHAnsi"/>
          <w:sz w:val="22"/>
          <w:szCs w:val="22"/>
        </w:rPr>
        <w:t xml:space="preserve"> </w:t>
      </w:r>
    </w:p>
    <w:p w14:paraId="6C136449" w14:textId="77777777" w:rsidR="00897529" w:rsidRPr="00C70675" w:rsidRDefault="00897529" w:rsidP="00C70675">
      <w:pPr>
        <w:spacing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Lor</w:t>
      </w:r>
      <w:r w:rsidR="00851F4D" w:rsidRPr="00C70675">
        <w:rPr>
          <w:rFonts w:asciiTheme="minorHAnsi" w:eastAsia="Times New Roman" w:hAnsiTheme="minorHAnsi" w:cstheme="minorHAnsi"/>
          <w:sz w:val="22"/>
          <w:szCs w:val="22"/>
        </w:rPr>
        <w:t xml:space="preserve">squ'il livre les résultats, le </w:t>
      </w:r>
      <w:r w:rsidR="00100109"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garantit qu'ils sont libres de droits et de revendications de la part des auteurs et de tiers, y compris en ce qui concerne les droits préexistants, pour toutes les exploitations envisagées par </w:t>
      </w:r>
      <w:r w:rsidR="00CE73DB"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xml:space="preserve">. </w:t>
      </w:r>
    </w:p>
    <w:p w14:paraId="3EFB39C8" w14:textId="77777777" w:rsidR="00851F4D" w:rsidRPr="00C70675" w:rsidRDefault="00851F4D" w:rsidP="00C70675">
      <w:pPr>
        <w:spacing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A première demande d’</w:t>
      </w:r>
      <w:r w:rsidR="00CE73DB"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xml:space="preserve">, le </w:t>
      </w:r>
      <w:r w:rsidR="00100109"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doit pouvoir démontrer par le bais de preuves tangibles et effective</w:t>
      </w:r>
      <w:r w:rsidR="00651254" w:rsidRPr="00C70675">
        <w:rPr>
          <w:rFonts w:asciiTheme="minorHAnsi" w:eastAsia="Times New Roman" w:hAnsiTheme="minorHAnsi" w:cstheme="minorHAnsi"/>
          <w:sz w:val="22"/>
          <w:szCs w:val="22"/>
        </w:rPr>
        <w:t>s</w:t>
      </w:r>
      <w:r w:rsidRPr="00C70675">
        <w:rPr>
          <w:rFonts w:asciiTheme="minorHAnsi" w:eastAsia="Times New Roman" w:hAnsiTheme="minorHAnsi" w:cstheme="minorHAnsi"/>
          <w:sz w:val="22"/>
          <w:szCs w:val="22"/>
        </w:rPr>
        <w:t xml:space="preserve"> </w:t>
      </w:r>
      <w:r w:rsidR="00897529" w:rsidRPr="00C70675">
        <w:rPr>
          <w:rFonts w:asciiTheme="minorHAnsi" w:eastAsia="Times New Roman" w:hAnsiTheme="minorHAnsi" w:cstheme="minorHAnsi"/>
          <w:sz w:val="22"/>
          <w:szCs w:val="22"/>
        </w:rPr>
        <w:t xml:space="preserve">la propriété ou les droits d'exploitation de tous les droits préexistants et droits de tiers énumérés, sauf en ce qui concerne les droits détenus par </w:t>
      </w:r>
      <w:r w:rsidR="00CE73DB" w:rsidRPr="00C70675">
        <w:rPr>
          <w:rFonts w:asciiTheme="minorHAnsi" w:eastAsia="Times New Roman" w:hAnsiTheme="minorHAnsi" w:cstheme="minorHAnsi"/>
          <w:smallCaps/>
          <w:sz w:val="22"/>
          <w:szCs w:val="22"/>
        </w:rPr>
        <w:t>Expertise France</w:t>
      </w:r>
      <w:r w:rsidR="00897529" w:rsidRPr="00C70675">
        <w:rPr>
          <w:rFonts w:asciiTheme="minorHAnsi" w:eastAsia="Times New Roman" w:hAnsiTheme="minorHAnsi" w:cstheme="minorHAnsi"/>
          <w:sz w:val="22"/>
          <w:szCs w:val="22"/>
        </w:rPr>
        <w:t>.</w:t>
      </w:r>
    </w:p>
    <w:p w14:paraId="46E491D6" w14:textId="77777777" w:rsidR="00851F4D" w:rsidRPr="00C70675" w:rsidRDefault="00851F4D" w:rsidP="00C70675">
      <w:pPr>
        <w:pStyle w:val="Titre2"/>
        <w:spacing w:before="120" w:after="60"/>
        <w:jc w:val="both"/>
        <w:rPr>
          <w:rFonts w:asciiTheme="minorHAnsi" w:hAnsiTheme="minorHAnsi" w:cstheme="minorHAnsi"/>
          <w:sz w:val="22"/>
          <w:szCs w:val="22"/>
        </w:rPr>
      </w:pPr>
      <w:bookmarkStart w:id="62" w:name="_Toc208494214"/>
      <w:r w:rsidRPr="00C70675">
        <w:rPr>
          <w:rFonts w:asciiTheme="minorHAnsi" w:hAnsiTheme="minorHAnsi" w:cstheme="minorHAnsi"/>
          <w:sz w:val="22"/>
          <w:szCs w:val="22"/>
        </w:rPr>
        <w:t>Droits à l’image</w:t>
      </w:r>
      <w:bookmarkEnd w:id="62"/>
      <w:r w:rsidRPr="00C70675">
        <w:rPr>
          <w:rFonts w:asciiTheme="minorHAnsi" w:hAnsiTheme="minorHAnsi" w:cstheme="minorHAnsi"/>
          <w:sz w:val="22"/>
          <w:szCs w:val="22"/>
        </w:rPr>
        <w:t xml:space="preserve"> </w:t>
      </w:r>
    </w:p>
    <w:p w14:paraId="49BB92F6" w14:textId="77777777" w:rsidR="001726C5" w:rsidRPr="00C70675" w:rsidRDefault="00897529" w:rsidP="00C70675">
      <w:pPr>
        <w:spacing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Si des personnes physiques reconnaissables sont représentées dans un résultat ou que leur voix est enregistrée, le </w:t>
      </w:r>
      <w:r w:rsidR="00100109"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présente, à la demande </w:t>
      </w:r>
      <w:r w:rsidR="00651254" w:rsidRPr="00C70675">
        <w:rPr>
          <w:rFonts w:asciiTheme="minorHAnsi" w:eastAsia="Times New Roman" w:hAnsiTheme="minorHAnsi" w:cstheme="minorHAnsi"/>
          <w:sz w:val="22"/>
          <w:szCs w:val="22"/>
        </w:rPr>
        <w:t>d’</w:t>
      </w:r>
      <w:r w:rsidR="00CE73DB"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C70675" w:rsidRDefault="00265A08"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63" w:name="_Toc208494215"/>
      <w:bookmarkEnd w:id="57"/>
      <w:r w:rsidRPr="00C70675">
        <w:rPr>
          <w:rFonts w:asciiTheme="minorHAnsi" w:hAnsiTheme="minorHAnsi" w:cstheme="minorHAnsi"/>
          <w:b/>
          <w:caps/>
          <w:szCs w:val="22"/>
          <w:u w:val="single"/>
        </w:rPr>
        <w:t xml:space="preserve">RÉsiliation </w:t>
      </w:r>
      <w:r w:rsidR="0000635E" w:rsidRPr="00C70675">
        <w:rPr>
          <w:rFonts w:asciiTheme="minorHAnsi" w:hAnsiTheme="minorHAnsi" w:cstheme="minorHAnsi"/>
          <w:b/>
          <w:caps/>
          <w:szCs w:val="22"/>
          <w:u w:val="single"/>
        </w:rPr>
        <w:t>du contrat</w:t>
      </w:r>
      <w:bookmarkEnd w:id="63"/>
    </w:p>
    <w:p w14:paraId="2B4F5510" w14:textId="77777777" w:rsidR="0000635E" w:rsidRPr="00C70675" w:rsidRDefault="0000635E" w:rsidP="00C70675">
      <w:pPr>
        <w:pStyle w:val="Titre2"/>
        <w:spacing w:before="120" w:after="60"/>
        <w:jc w:val="both"/>
        <w:rPr>
          <w:rFonts w:asciiTheme="minorHAnsi" w:hAnsiTheme="minorHAnsi" w:cstheme="minorHAnsi"/>
          <w:sz w:val="22"/>
          <w:szCs w:val="22"/>
        </w:rPr>
      </w:pPr>
      <w:bookmarkStart w:id="64" w:name="_Toc208494216"/>
      <w:r w:rsidRPr="00C70675">
        <w:rPr>
          <w:rFonts w:asciiTheme="minorHAnsi" w:hAnsiTheme="minorHAnsi" w:cstheme="minorHAnsi"/>
          <w:sz w:val="22"/>
          <w:szCs w:val="22"/>
        </w:rPr>
        <w:t>Modalités générales de résiliation</w:t>
      </w:r>
      <w:bookmarkEnd w:id="64"/>
    </w:p>
    <w:p w14:paraId="1D7F1F4E" w14:textId="0249C8A2" w:rsidR="0000635E" w:rsidRPr="00C70675" w:rsidRDefault="0000635E" w:rsidP="00C70675">
      <w:pPr>
        <w:spacing w:line="240" w:lineRule="auto"/>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Le présent </w:t>
      </w:r>
      <w:r w:rsidRPr="00C70675">
        <w:rPr>
          <w:rFonts w:asciiTheme="minorHAnsi" w:hAnsiTheme="minorHAnsi" w:cstheme="minorHAnsi"/>
          <w:smallCaps/>
          <w:sz w:val="22"/>
          <w:szCs w:val="22"/>
        </w:rPr>
        <w:t>contrat</w:t>
      </w:r>
      <w:r w:rsidRPr="00C70675">
        <w:rPr>
          <w:rFonts w:asciiTheme="minorHAnsi" w:hAnsiTheme="minorHAnsi" w:cstheme="minorHAnsi"/>
          <w:sz w:val="22"/>
          <w:szCs w:val="22"/>
        </w:rPr>
        <w:t xml:space="preserve"> est soumis aux clauses de résiliation telle que défini</w:t>
      </w:r>
      <w:r w:rsidR="00884FDC" w:rsidRPr="00C70675">
        <w:rPr>
          <w:rFonts w:asciiTheme="minorHAnsi" w:hAnsiTheme="minorHAnsi" w:cstheme="minorHAnsi"/>
          <w:sz w:val="22"/>
          <w:szCs w:val="22"/>
        </w:rPr>
        <w:t xml:space="preserve">es aux articles </w:t>
      </w:r>
      <w:r w:rsidR="00D968CF" w:rsidRPr="00C70675">
        <w:rPr>
          <w:rFonts w:asciiTheme="minorHAnsi" w:hAnsiTheme="minorHAnsi" w:cstheme="minorHAnsi"/>
          <w:sz w:val="22"/>
          <w:szCs w:val="22"/>
        </w:rPr>
        <w:t>38</w:t>
      </w:r>
      <w:r w:rsidR="00884FDC" w:rsidRPr="00C70675">
        <w:rPr>
          <w:rFonts w:asciiTheme="minorHAnsi" w:hAnsiTheme="minorHAnsi" w:cstheme="minorHAnsi"/>
          <w:sz w:val="22"/>
          <w:szCs w:val="22"/>
        </w:rPr>
        <w:t xml:space="preserve"> à </w:t>
      </w:r>
      <w:r w:rsidR="00D968CF" w:rsidRPr="00C70675">
        <w:rPr>
          <w:rFonts w:asciiTheme="minorHAnsi" w:hAnsiTheme="minorHAnsi" w:cstheme="minorHAnsi"/>
          <w:sz w:val="22"/>
          <w:szCs w:val="22"/>
        </w:rPr>
        <w:t>45</w:t>
      </w:r>
      <w:r w:rsidR="00884FDC" w:rsidRPr="00C70675">
        <w:rPr>
          <w:rFonts w:asciiTheme="minorHAnsi" w:hAnsiTheme="minorHAnsi" w:cstheme="minorHAnsi"/>
          <w:sz w:val="22"/>
          <w:szCs w:val="22"/>
        </w:rPr>
        <w:t xml:space="preserve"> du CCAG</w:t>
      </w:r>
      <w:r w:rsidR="00B813FE" w:rsidRPr="00C70675">
        <w:rPr>
          <w:rFonts w:asciiTheme="minorHAnsi" w:hAnsiTheme="minorHAnsi" w:cstheme="minorHAnsi"/>
          <w:sz w:val="22"/>
          <w:szCs w:val="22"/>
        </w:rPr>
        <w:t xml:space="preserve"> FCS</w:t>
      </w:r>
      <w:r w:rsidRPr="00C70675">
        <w:rPr>
          <w:rFonts w:asciiTheme="minorHAnsi" w:hAnsiTheme="minorHAnsi" w:cstheme="minorHAnsi"/>
          <w:sz w:val="22"/>
          <w:szCs w:val="22"/>
        </w:rPr>
        <w:t>.</w:t>
      </w:r>
    </w:p>
    <w:p w14:paraId="58C218A4" w14:textId="0294EF46" w:rsidR="00704355" w:rsidRPr="00C70675" w:rsidRDefault="00704355" w:rsidP="00C70675">
      <w:pPr>
        <w:spacing w:line="240" w:lineRule="auto"/>
        <w:ind w:left="567"/>
        <w:jc w:val="both"/>
        <w:rPr>
          <w:rFonts w:asciiTheme="minorHAnsi" w:hAnsiTheme="minorHAnsi" w:cstheme="minorHAnsi"/>
          <w:sz w:val="22"/>
          <w:szCs w:val="22"/>
        </w:rPr>
      </w:pPr>
    </w:p>
    <w:p w14:paraId="26AC07CE" w14:textId="08682C66" w:rsidR="00704355" w:rsidRPr="00C70675" w:rsidRDefault="00912BFE" w:rsidP="00C70675">
      <w:pPr>
        <w:spacing w:line="240" w:lineRule="auto"/>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Par dérogation à l’article </w:t>
      </w:r>
      <w:r w:rsidR="000C75D3" w:rsidRPr="00C70675">
        <w:rPr>
          <w:rFonts w:asciiTheme="minorHAnsi" w:hAnsiTheme="minorHAnsi" w:cstheme="minorHAnsi"/>
          <w:sz w:val="22"/>
          <w:szCs w:val="22"/>
        </w:rPr>
        <w:t>42 du CCAG FCS</w:t>
      </w:r>
      <w:r w:rsidRPr="00C70675">
        <w:rPr>
          <w:rFonts w:asciiTheme="minorHAnsi" w:hAnsiTheme="minorHAnsi" w:cstheme="minorHAnsi"/>
          <w:sz w:val="22"/>
          <w:szCs w:val="22"/>
        </w:rPr>
        <w:t xml:space="preserve">, la résiliation pour motif d’intérêt général n’est pas applicable au présent contrat. Toutefois les parties s’accordent la possibilité de recourir à la résiliation d’un commun accord. </w:t>
      </w:r>
    </w:p>
    <w:p w14:paraId="30E0BAAB" w14:textId="77777777" w:rsidR="0000635E" w:rsidRPr="00C70675" w:rsidRDefault="0000635E" w:rsidP="00C70675">
      <w:pPr>
        <w:pStyle w:val="u"/>
        <w:widowControl w:val="0"/>
        <w:numPr>
          <w:ilvl w:val="12"/>
          <w:numId w:val="0"/>
        </w:numPr>
        <w:spacing w:before="120"/>
        <w:ind w:left="561"/>
        <w:rPr>
          <w:rFonts w:asciiTheme="minorHAnsi" w:hAnsiTheme="minorHAnsi" w:cstheme="minorHAnsi"/>
          <w:szCs w:val="22"/>
        </w:rPr>
      </w:pPr>
      <w:r w:rsidRPr="00C70675">
        <w:rPr>
          <w:rFonts w:asciiTheme="minorHAnsi" w:hAnsiTheme="minorHAnsi" w:cstheme="minorHAnsi"/>
          <w:szCs w:val="22"/>
        </w:rPr>
        <w:t xml:space="preserve">En cas de résiliation anticipée, le </w:t>
      </w:r>
      <w:r w:rsidR="00100109" w:rsidRPr="00C70675">
        <w:rPr>
          <w:rFonts w:asciiTheme="minorHAnsi" w:hAnsiTheme="minorHAnsi" w:cstheme="minorHAnsi"/>
          <w:smallCaps/>
          <w:szCs w:val="22"/>
        </w:rPr>
        <w:t>Contractant</w:t>
      </w:r>
      <w:r w:rsidRPr="00C70675">
        <w:rPr>
          <w:rFonts w:asciiTheme="minorHAnsi" w:hAnsiTheme="minorHAnsi" w:cstheme="minorHAnsi"/>
          <w:szCs w:val="22"/>
        </w:rPr>
        <w:t xml:space="preserve"> devra restituer immédiatement à </w:t>
      </w:r>
      <w:r w:rsidR="00CE73DB" w:rsidRPr="00C70675">
        <w:rPr>
          <w:rFonts w:asciiTheme="minorHAnsi" w:eastAsia="Times" w:hAnsiTheme="minorHAnsi" w:cstheme="minorHAnsi"/>
          <w:smallCaps/>
          <w:szCs w:val="22"/>
        </w:rPr>
        <w:t>Expertise France</w:t>
      </w:r>
      <w:r w:rsidR="00CF443E" w:rsidRPr="00C70675">
        <w:rPr>
          <w:rFonts w:asciiTheme="minorHAnsi" w:hAnsiTheme="minorHAnsi" w:cstheme="minorHAnsi"/>
          <w:szCs w:val="22"/>
        </w:rPr>
        <w:t xml:space="preserve"> </w:t>
      </w:r>
      <w:r w:rsidRPr="00C70675">
        <w:rPr>
          <w:rFonts w:asciiTheme="minorHAnsi" w:hAnsiTheme="minorHAnsi" w:cstheme="minorHAnsi"/>
          <w:szCs w:val="22"/>
        </w:rPr>
        <w:t xml:space="preserve">l’ensemble des documents qui lui auront été confiés dans le cadre de l’exécution du présent </w:t>
      </w:r>
      <w:r w:rsidRPr="00C70675">
        <w:rPr>
          <w:rFonts w:asciiTheme="minorHAnsi" w:hAnsiTheme="minorHAnsi" w:cstheme="minorHAnsi"/>
          <w:smallCaps/>
          <w:szCs w:val="22"/>
        </w:rPr>
        <w:t>contrat</w:t>
      </w:r>
      <w:r w:rsidRPr="00C70675">
        <w:rPr>
          <w:rFonts w:asciiTheme="minorHAnsi" w:hAnsiTheme="minorHAnsi" w:cstheme="minorHAnsi"/>
          <w:szCs w:val="22"/>
        </w:rPr>
        <w:t>.</w:t>
      </w:r>
    </w:p>
    <w:p w14:paraId="4BD73B7D" w14:textId="77777777" w:rsidR="00C6688F" w:rsidRPr="00C70675" w:rsidRDefault="00C6688F" w:rsidP="00C70675">
      <w:pPr>
        <w:pStyle w:val="Titre2"/>
        <w:spacing w:before="120" w:after="60"/>
        <w:jc w:val="both"/>
        <w:rPr>
          <w:rFonts w:asciiTheme="minorHAnsi" w:hAnsiTheme="minorHAnsi" w:cstheme="minorHAnsi"/>
          <w:sz w:val="22"/>
          <w:szCs w:val="22"/>
        </w:rPr>
      </w:pPr>
      <w:bookmarkStart w:id="65" w:name="_Toc208494217"/>
      <w:r w:rsidRPr="00C70675">
        <w:rPr>
          <w:rFonts w:asciiTheme="minorHAnsi" w:hAnsiTheme="minorHAnsi" w:cstheme="minorHAnsi"/>
          <w:sz w:val="22"/>
          <w:szCs w:val="22"/>
        </w:rPr>
        <w:t>Procédure</w:t>
      </w:r>
      <w:bookmarkEnd w:id="65"/>
    </w:p>
    <w:p w14:paraId="1B120D18" w14:textId="77777777" w:rsidR="003D6B1E" w:rsidRPr="00C70675" w:rsidRDefault="005D2A80" w:rsidP="00C70675">
      <w:pPr>
        <w:widowControl w:val="0"/>
        <w:tabs>
          <w:tab w:val="left" w:pos="567"/>
        </w:tabs>
        <w:spacing w:before="120"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La décision de résiliation est </w:t>
      </w:r>
      <w:r w:rsidR="002C078E" w:rsidRPr="00C70675">
        <w:rPr>
          <w:rFonts w:asciiTheme="minorHAnsi" w:eastAsia="Times New Roman" w:hAnsiTheme="minorHAnsi" w:cstheme="minorHAnsi"/>
          <w:sz w:val="22"/>
          <w:szCs w:val="22"/>
        </w:rPr>
        <w:t xml:space="preserve">notifiée par </w:t>
      </w:r>
      <w:r w:rsidR="00CE73DB" w:rsidRPr="00C70675">
        <w:rPr>
          <w:rFonts w:asciiTheme="minorHAnsi" w:hAnsiTheme="minorHAnsi" w:cstheme="minorHAnsi"/>
          <w:smallCaps/>
          <w:sz w:val="22"/>
          <w:szCs w:val="22"/>
        </w:rPr>
        <w:t>Expertise France</w:t>
      </w:r>
      <w:r w:rsidR="00CF443E" w:rsidRPr="00C70675">
        <w:rPr>
          <w:rFonts w:asciiTheme="minorHAnsi" w:hAnsiTheme="minorHAnsi" w:cstheme="minorHAnsi"/>
          <w:sz w:val="22"/>
          <w:szCs w:val="22"/>
        </w:rPr>
        <w:t xml:space="preserve"> </w:t>
      </w:r>
      <w:r w:rsidR="002C078E" w:rsidRPr="00C70675">
        <w:rPr>
          <w:rFonts w:asciiTheme="minorHAnsi" w:eastAsia="Times New Roman" w:hAnsiTheme="minorHAnsi" w:cstheme="minorHAnsi"/>
          <w:sz w:val="22"/>
          <w:szCs w:val="22"/>
        </w:rPr>
        <w:t xml:space="preserve">au </w:t>
      </w:r>
      <w:r w:rsidR="00100109" w:rsidRPr="00C70675">
        <w:rPr>
          <w:rFonts w:asciiTheme="minorHAnsi" w:eastAsia="Times New Roman" w:hAnsiTheme="minorHAnsi" w:cstheme="minorHAnsi"/>
          <w:smallCaps/>
          <w:sz w:val="22"/>
          <w:szCs w:val="22"/>
        </w:rPr>
        <w:t>Contractant</w:t>
      </w:r>
      <w:r w:rsidR="002C078E" w:rsidRPr="00C70675">
        <w:rPr>
          <w:rFonts w:asciiTheme="minorHAnsi" w:eastAsia="Times New Roman" w:hAnsiTheme="minorHAnsi" w:cstheme="minorHAnsi"/>
          <w:sz w:val="22"/>
          <w:szCs w:val="22"/>
        </w:rPr>
        <w:t xml:space="preserve"> par lettre recommandée avec accusé de réception.</w:t>
      </w:r>
      <w:r w:rsidR="003B0DCB" w:rsidRPr="00C70675">
        <w:rPr>
          <w:rFonts w:asciiTheme="minorHAnsi" w:eastAsia="Times New Roman" w:hAnsiTheme="minorHAnsi" w:cstheme="minorHAnsi"/>
          <w:sz w:val="22"/>
          <w:szCs w:val="22"/>
        </w:rPr>
        <w:t xml:space="preserve"> Elle mentionne la date d’effet de la résiliation. </w:t>
      </w:r>
    </w:p>
    <w:p w14:paraId="1E8D0DAA" w14:textId="22057185" w:rsidR="008D2C3F" w:rsidRPr="00C70675" w:rsidRDefault="008D2C3F"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r w:rsidRPr="00C70675">
        <w:rPr>
          <w:rFonts w:asciiTheme="minorHAnsi" w:hAnsiTheme="minorHAnsi" w:cstheme="minorHAnsi"/>
          <w:b/>
          <w:caps/>
          <w:szCs w:val="22"/>
        </w:rPr>
        <w:lastRenderedPageBreak/>
        <w:t> </w:t>
      </w:r>
      <w:bookmarkStart w:id="66" w:name="_Toc208494218"/>
      <w:r w:rsidR="00386EE8" w:rsidRPr="00C70675">
        <w:rPr>
          <w:rFonts w:asciiTheme="minorHAnsi" w:hAnsiTheme="minorHAnsi" w:cstheme="minorHAnsi"/>
          <w:b/>
          <w:caps/>
          <w:szCs w:val="22"/>
          <w:u w:val="single"/>
        </w:rPr>
        <w:t>Mesures et responsabilités en matière de sûreté et de sécurité</w:t>
      </w:r>
      <w:bookmarkEnd w:id="66"/>
      <w:r w:rsidR="00386EE8" w:rsidRPr="00C70675">
        <w:rPr>
          <w:rFonts w:asciiTheme="minorHAnsi" w:hAnsiTheme="minorHAnsi" w:cstheme="minorHAnsi"/>
          <w:b/>
          <w:caps/>
          <w:szCs w:val="22"/>
          <w:u w:val="single"/>
        </w:rPr>
        <w:t xml:space="preserve"> </w:t>
      </w:r>
    </w:p>
    <w:p w14:paraId="207D7FC8" w14:textId="61136338" w:rsidR="00671390" w:rsidRPr="00C70675" w:rsidRDefault="00671390" w:rsidP="00C70675">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bookmarkStart w:id="67" w:name="_Toc536531735"/>
      <w:r w:rsidRPr="00C70675">
        <w:rPr>
          <w:rFonts w:asciiTheme="minorHAnsi" w:eastAsia="Times New Roman" w:hAnsiTheme="minorHAnsi" w:cstheme="minorHAnsi"/>
          <w:sz w:val="22"/>
          <w:szCs w:val="22"/>
        </w:rPr>
        <w:t xml:space="preserve">Le </w:t>
      </w:r>
      <w:r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Pr="00C70675" w:rsidRDefault="00671390" w:rsidP="00C70675">
      <w:pPr>
        <w:overflowPunct w:val="0"/>
        <w:autoSpaceDE w:val="0"/>
        <w:autoSpaceDN w:val="0"/>
        <w:adjustRightInd w:val="0"/>
        <w:spacing w:before="120" w:line="240" w:lineRule="auto"/>
        <w:ind w:left="561"/>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En cas d’incident et/ou d’atteinte directe ou indirecte à la sécurité des personnes mobilisées directement ou indirectement par le </w:t>
      </w:r>
      <w:r w:rsidR="00280FB2"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ou de ses équipements, la responsabilité </w:t>
      </w:r>
      <w:r w:rsidR="00AD16E9" w:rsidRPr="00C70675">
        <w:rPr>
          <w:rFonts w:asciiTheme="minorHAnsi" w:eastAsia="Times New Roman" w:hAnsiTheme="minorHAnsi" w:cstheme="minorHAnsi"/>
          <w:smallCaps/>
          <w:sz w:val="22"/>
          <w:szCs w:val="22"/>
        </w:rPr>
        <w:t>Expertise France</w:t>
      </w:r>
      <w:r w:rsidRPr="00C70675">
        <w:rPr>
          <w:rFonts w:asciiTheme="minorHAnsi" w:eastAsia="Times New Roman" w:hAnsiTheme="minorHAnsi" w:cstheme="minorHAnsi"/>
          <w:sz w:val="22"/>
          <w:szCs w:val="22"/>
        </w:rPr>
        <w:t xml:space="preserve"> ne pourra être engagée de quelle que manière que ce soit.</w:t>
      </w:r>
      <w:bookmarkEnd w:id="67"/>
    </w:p>
    <w:p w14:paraId="57512E58" w14:textId="53773F19" w:rsidR="00386EE8" w:rsidRPr="00C70675" w:rsidRDefault="00386EE8"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r w:rsidRPr="00C70675">
        <w:rPr>
          <w:rFonts w:asciiTheme="minorHAnsi" w:hAnsiTheme="minorHAnsi" w:cstheme="minorHAnsi"/>
          <w:b/>
          <w:caps/>
          <w:szCs w:val="22"/>
        </w:rPr>
        <w:t> </w:t>
      </w:r>
      <w:bookmarkStart w:id="68" w:name="_Toc208494219"/>
      <w:r w:rsidRPr="00C70675">
        <w:rPr>
          <w:rFonts w:asciiTheme="minorHAnsi" w:hAnsiTheme="minorHAnsi" w:cstheme="minorHAnsi"/>
          <w:b/>
          <w:caps/>
          <w:szCs w:val="22"/>
          <w:u w:val="single"/>
        </w:rPr>
        <w:t>Éthique</w:t>
      </w:r>
      <w:bookmarkEnd w:id="68"/>
    </w:p>
    <w:p w14:paraId="58FE66BF" w14:textId="3E8A0058" w:rsidR="00386EE8" w:rsidRPr="00C70675" w:rsidRDefault="00AD16E9" w:rsidP="00C70675">
      <w:pPr>
        <w:widowControl w:val="0"/>
        <w:tabs>
          <w:tab w:val="left" w:pos="567"/>
        </w:tabs>
        <w:spacing w:before="120"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Le </w:t>
      </w:r>
      <w:r w:rsidR="000A764F"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 xml:space="preserve"> s’engage également à prendre connaissance du </w:t>
      </w:r>
      <w:hyperlink r:id="rId18">
        <w:r w:rsidRPr="00C70675">
          <w:rPr>
            <w:rStyle w:val="Lienhypertexte"/>
            <w:rFonts w:asciiTheme="minorHAnsi" w:eastAsia="Times New Roman" w:hAnsiTheme="minorHAnsi" w:cstheme="minorHAnsi"/>
            <w:sz w:val="22"/>
            <w:szCs w:val="22"/>
          </w:rPr>
          <w:t>code de conduite d'Expertise France</w:t>
        </w:r>
      </w:hyperlink>
      <w:r w:rsidRPr="00C70675">
        <w:rPr>
          <w:rFonts w:asciiTheme="minorHAnsi" w:eastAsia="Times New Roman" w:hAnsiTheme="minorHAnsi" w:cstheme="minorHAnsi"/>
          <w:sz w:val="22"/>
          <w:szCs w:val="22"/>
        </w:rPr>
        <w:t xml:space="preserve"> et à s’y conformer strictement (le code de conduite d’</w:t>
      </w:r>
      <w:r w:rsidR="000A764F" w:rsidRPr="00C70675">
        <w:rPr>
          <w:rFonts w:asciiTheme="minorHAnsi" w:eastAsia="Times New Roman" w:hAnsiTheme="minorHAnsi" w:cstheme="minorHAnsi"/>
          <w:smallCaps/>
          <w:sz w:val="22"/>
          <w:szCs w:val="22"/>
        </w:rPr>
        <w:t xml:space="preserve"> Expertise France</w:t>
      </w:r>
      <w:r w:rsidR="000A764F" w:rsidRPr="00C70675">
        <w:rPr>
          <w:rFonts w:asciiTheme="minorHAnsi" w:eastAsia="Times New Roman" w:hAnsiTheme="minorHAnsi" w:cstheme="minorHAnsi"/>
          <w:sz w:val="22"/>
          <w:szCs w:val="22"/>
        </w:rPr>
        <w:t xml:space="preserve"> </w:t>
      </w:r>
      <w:r w:rsidRPr="00C70675">
        <w:rPr>
          <w:rFonts w:asciiTheme="minorHAnsi" w:eastAsia="Times New Roman" w:hAnsiTheme="minorHAnsi" w:cstheme="minorHAnsi"/>
          <w:sz w:val="22"/>
          <w:szCs w:val="22"/>
        </w:rPr>
        <w:t xml:space="preserve">est accessible sur le site web de l’agence : </w:t>
      </w:r>
      <w:hyperlink r:id="rId19" w:history="1">
        <w:r w:rsidRPr="00C70675">
          <w:rPr>
            <w:rStyle w:val="Lienhypertexte"/>
            <w:rFonts w:asciiTheme="minorHAnsi" w:eastAsia="Times New Roman" w:hAnsiTheme="minorHAnsi" w:cstheme="minorHAnsi"/>
            <w:sz w:val="22"/>
            <w:szCs w:val="22"/>
          </w:rPr>
          <w:t>www.expertisefrance.fr</w:t>
        </w:r>
      </w:hyperlink>
      <w:r w:rsidRPr="00C70675">
        <w:rPr>
          <w:rFonts w:asciiTheme="minorHAnsi" w:eastAsia="Times New Roman" w:hAnsiTheme="minorHAnsi" w:cstheme="minorHAnsi"/>
          <w:sz w:val="22"/>
          <w:szCs w:val="22"/>
        </w:rPr>
        <w:t>).</w:t>
      </w:r>
    </w:p>
    <w:p w14:paraId="578C5EDB" w14:textId="3DDE3F02" w:rsidR="00AD16E9" w:rsidRPr="00C70675" w:rsidRDefault="000A764F" w:rsidP="00C70675">
      <w:pPr>
        <w:widowControl w:val="0"/>
        <w:tabs>
          <w:tab w:val="left" w:pos="567"/>
        </w:tabs>
        <w:spacing w:before="120" w:line="240" w:lineRule="auto"/>
        <w:ind w:left="567"/>
        <w:jc w:val="both"/>
        <w:rPr>
          <w:rFonts w:asciiTheme="minorHAnsi" w:eastAsia="Times New Roman" w:hAnsiTheme="minorHAnsi" w:cstheme="minorHAnsi"/>
          <w:sz w:val="22"/>
          <w:szCs w:val="22"/>
        </w:rPr>
      </w:pPr>
      <w:bookmarkStart w:id="69" w:name="_Toc5365317352"/>
      <w:r w:rsidRPr="00C70675">
        <w:rPr>
          <w:rFonts w:asciiTheme="minorHAnsi" w:eastAsia="Times New Roman" w:hAnsiTheme="minorHAnsi" w:cstheme="minorHAnsi"/>
          <w:sz w:val="22"/>
          <w:szCs w:val="22"/>
        </w:rPr>
        <w:t xml:space="preserve">Tout manquement au code de conduite est susceptible d’entraîner la résiliation du contrat et d’engager la responsabilité du </w:t>
      </w:r>
      <w:r w:rsidRPr="00C70675">
        <w:rPr>
          <w:rFonts w:asciiTheme="minorHAnsi" w:eastAsia="Times New Roman" w:hAnsiTheme="minorHAnsi" w:cstheme="minorHAnsi"/>
          <w:smallCaps/>
          <w:sz w:val="22"/>
          <w:szCs w:val="22"/>
        </w:rPr>
        <w:t>Contractant</w:t>
      </w:r>
      <w:r w:rsidRPr="00C70675">
        <w:rPr>
          <w:rFonts w:asciiTheme="minorHAnsi" w:eastAsia="Times New Roman" w:hAnsiTheme="minorHAnsi" w:cstheme="minorHAnsi"/>
          <w:sz w:val="22"/>
          <w:szCs w:val="22"/>
        </w:rPr>
        <w:t>.</w:t>
      </w:r>
      <w:bookmarkEnd w:id="69"/>
    </w:p>
    <w:p w14:paraId="2E09BE90" w14:textId="20CDA77B" w:rsidR="008423DD" w:rsidRPr="008423DD" w:rsidRDefault="006536FA" w:rsidP="008423DD">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70" w:name="_Toc70410857"/>
      <w:bookmarkStart w:id="71" w:name="_Toc70410991"/>
      <w:bookmarkStart w:id="72" w:name="_Toc70411545"/>
      <w:bookmarkStart w:id="73" w:name="_Toc70410858"/>
      <w:bookmarkStart w:id="74" w:name="_Toc70410992"/>
      <w:bookmarkStart w:id="75" w:name="_Toc70411546"/>
      <w:bookmarkStart w:id="76" w:name="_Toc70410859"/>
      <w:bookmarkStart w:id="77" w:name="_Toc70410993"/>
      <w:bookmarkStart w:id="78" w:name="_Toc70411547"/>
      <w:bookmarkStart w:id="79" w:name="_Toc70410860"/>
      <w:bookmarkStart w:id="80" w:name="_Toc70410994"/>
      <w:bookmarkStart w:id="81" w:name="_Toc70411548"/>
      <w:bookmarkStart w:id="82" w:name="_Toc70410861"/>
      <w:bookmarkStart w:id="83" w:name="_Toc70410995"/>
      <w:bookmarkStart w:id="84" w:name="_Toc70411549"/>
      <w:bookmarkStart w:id="85" w:name="_Toc70410862"/>
      <w:bookmarkStart w:id="86" w:name="_Toc70410996"/>
      <w:bookmarkStart w:id="87" w:name="_Toc70411550"/>
      <w:bookmarkStart w:id="88" w:name="_Toc70410863"/>
      <w:bookmarkStart w:id="89" w:name="_Toc70410997"/>
      <w:bookmarkStart w:id="90" w:name="_Toc70411551"/>
      <w:bookmarkStart w:id="91" w:name="_Toc70410866"/>
      <w:bookmarkStart w:id="92" w:name="_Toc70411000"/>
      <w:bookmarkStart w:id="93" w:name="_Toc70411554"/>
      <w:bookmarkStart w:id="94" w:name="_Toc70410867"/>
      <w:bookmarkStart w:id="95" w:name="_Toc70411001"/>
      <w:bookmarkStart w:id="96" w:name="_Toc70411555"/>
      <w:bookmarkStart w:id="97" w:name="_Toc70410868"/>
      <w:bookmarkStart w:id="98" w:name="_Toc70411002"/>
      <w:bookmarkStart w:id="99" w:name="_Toc70411556"/>
      <w:bookmarkStart w:id="100" w:name="_Toc70410871"/>
      <w:bookmarkStart w:id="101" w:name="_Toc70411005"/>
      <w:bookmarkStart w:id="102" w:name="_Toc70411559"/>
      <w:bookmarkStart w:id="103" w:name="_Toc70410872"/>
      <w:bookmarkStart w:id="104" w:name="_Toc70411006"/>
      <w:bookmarkStart w:id="105" w:name="_Toc70411560"/>
      <w:bookmarkStart w:id="106" w:name="_Toc70410876"/>
      <w:bookmarkStart w:id="107" w:name="_Toc70411010"/>
      <w:bookmarkStart w:id="108" w:name="_Toc70411564"/>
      <w:bookmarkStart w:id="109" w:name="_Toc70410877"/>
      <w:bookmarkStart w:id="110" w:name="_Toc70411011"/>
      <w:bookmarkStart w:id="111" w:name="_Toc70411565"/>
      <w:bookmarkStart w:id="112" w:name="_Toc70410878"/>
      <w:bookmarkStart w:id="113" w:name="_Toc70411012"/>
      <w:bookmarkStart w:id="114" w:name="_Toc70411566"/>
      <w:bookmarkStart w:id="115" w:name="_Toc208494220"/>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rsidRPr="00C70675">
        <w:rPr>
          <w:rFonts w:asciiTheme="minorHAnsi" w:hAnsiTheme="minorHAnsi" w:cstheme="minorHAnsi"/>
          <w:b/>
          <w:caps/>
          <w:szCs w:val="22"/>
          <w:u w:val="single"/>
        </w:rPr>
        <w:t xml:space="preserve">Gestion des </w:t>
      </w:r>
      <w:r w:rsidR="00BB07E5" w:rsidRPr="00C70675">
        <w:rPr>
          <w:rFonts w:asciiTheme="minorHAnsi" w:hAnsiTheme="minorHAnsi" w:cstheme="minorHAnsi"/>
          <w:b/>
          <w:caps/>
          <w:szCs w:val="22"/>
          <w:u w:val="single"/>
        </w:rPr>
        <w:t>dONNÉES À cARACT</w:t>
      </w:r>
      <w:r w:rsidR="002C0411" w:rsidRPr="00C70675">
        <w:rPr>
          <w:rFonts w:asciiTheme="minorHAnsi" w:hAnsiTheme="minorHAnsi" w:cstheme="minorHAnsi"/>
          <w:b/>
          <w:caps/>
          <w:szCs w:val="22"/>
          <w:u w:val="single"/>
        </w:rPr>
        <w:t>È</w:t>
      </w:r>
      <w:r w:rsidR="00BB07E5" w:rsidRPr="00C70675">
        <w:rPr>
          <w:rFonts w:asciiTheme="minorHAnsi" w:hAnsiTheme="minorHAnsi" w:cstheme="minorHAnsi"/>
          <w:b/>
          <w:caps/>
          <w:szCs w:val="22"/>
          <w:u w:val="single"/>
        </w:rPr>
        <w:t xml:space="preserve">RE </w:t>
      </w:r>
      <w:r w:rsidR="00775808" w:rsidRPr="00C70675">
        <w:rPr>
          <w:rFonts w:asciiTheme="minorHAnsi" w:hAnsiTheme="minorHAnsi" w:cstheme="minorHAnsi"/>
          <w:b/>
          <w:caps/>
          <w:szCs w:val="22"/>
          <w:u w:val="single"/>
        </w:rPr>
        <w:t>PERSONNEL</w:t>
      </w:r>
      <w:bookmarkEnd w:id="115"/>
    </w:p>
    <w:p w14:paraId="42A6AEA4" w14:textId="1AC2D5AD" w:rsidR="008423DD" w:rsidRDefault="0089598A" w:rsidP="00C70675">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Les parties s’engagent à respecter la réglementation relative à la protection des données à caractère personnel qui comprend notamment le Règlement général sur la protection des données </w:t>
      </w:r>
      <w:r w:rsidRPr="00C70675">
        <w:rPr>
          <w:rFonts w:asciiTheme="minorHAnsi" w:eastAsia="Times New Roman" w:hAnsiTheme="minorHAnsi" w:cstheme="minorHAnsi"/>
          <w:sz w:val="22"/>
          <w:szCs w:val="22"/>
        </w:rPr>
        <w:t>2016/679</w:t>
      </w:r>
      <w:r>
        <w:rPr>
          <w:rFonts w:asciiTheme="minorHAnsi" w:eastAsia="Times New Roman" w:hAnsiTheme="minorHAnsi" w:cstheme="minorHAnsi"/>
          <w:sz w:val="22"/>
          <w:szCs w:val="22"/>
        </w:rPr>
        <w:t xml:space="preserve"> du 27 avril 2016 (ci-après « RGPD »)</w:t>
      </w:r>
      <w:r w:rsidR="002B7CA2">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 xml:space="preserve">la </w:t>
      </w:r>
      <w:r w:rsidRPr="00C70675">
        <w:rPr>
          <w:rFonts w:asciiTheme="minorHAnsi" w:eastAsia="Times New Roman" w:hAnsiTheme="minorHAnsi" w:cstheme="minorHAnsi"/>
          <w:sz w:val="22"/>
          <w:szCs w:val="22"/>
        </w:rPr>
        <w:t>loi n° 78-17 du 6 janvier 1978 modifiée relative à l’informatique, aux fichiers et aux libertés</w:t>
      </w:r>
      <w:r w:rsidR="002B7CA2">
        <w:rPr>
          <w:rFonts w:asciiTheme="minorHAnsi" w:eastAsia="Times New Roman" w:hAnsiTheme="minorHAnsi" w:cstheme="minorHAnsi"/>
          <w:sz w:val="22"/>
          <w:szCs w:val="22"/>
        </w:rPr>
        <w:t>, ainsi que, les lois nationales locales relatives à la protection des données personnelles</w:t>
      </w:r>
      <w:r w:rsidR="006276B2">
        <w:rPr>
          <w:rFonts w:asciiTheme="minorHAnsi" w:eastAsia="Times New Roman" w:hAnsiTheme="minorHAnsi" w:cstheme="minorHAnsi"/>
          <w:sz w:val="22"/>
          <w:szCs w:val="22"/>
        </w:rPr>
        <w:t xml:space="preserve">, et en particulier </w:t>
      </w:r>
      <w:r w:rsidR="006276B2" w:rsidRPr="006276B2">
        <w:rPr>
          <w:rFonts w:asciiTheme="minorHAnsi" w:eastAsia="Times New Roman" w:hAnsiTheme="minorHAnsi" w:cstheme="minorHAnsi"/>
          <w:sz w:val="22"/>
          <w:szCs w:val="22"/>
        </w:rPr>
        <w:t>la loi ivoirienne n°2013-450 du 19 juin 2013 relative à la protection des données à caractère personnel</w:t>
      </w:r>
      <w:r>
        <w:rPr>
          <w:rFonts w:asciiTheme="minorHAnsi" w:eastAsia="Times New Roman" w:hAnsiTheme="minorHAnsi" w:cstheme="minorHAnsi"/>
          <w:sz w:val="22"/>
          <w:szCs w:val="22"/>
        </w:rPr>
        <w:t xml:space="preserve"> (ci-après « Règlementation applicable »). </w:t>
      </w:r>
    </w:p>
    <w:p w14:paraId="101E3CB0" w14:textId="7C93706A" w:rsidR="00744486" w:rsidRDefault="00744486" w:rsidP="0074448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Au sens de la Règlementation applicable, les parties agissent en qualité de responsable de traitement distincts des traitements mis en œuvre dans le cadre de l’exécution du CONTRAT. Chaque </w:t>
      </w:r>
      <w:r w:rsidR="00897976">
        <w:rPr>
          <w:rFonts w:asciiTheme="minorHAnsi" w:eastAsia="Times New Roman" w:hAnsiTheme="minorHAnsi" w:cstheme="minorHAnsi"/>
          <w:sz w:val="22"/>
          <w:szCs w:val="22"/>
        </w:rPr>
        <w:t>p</w:t>
      </w:r>
      <w:r>
        <w:rPr>
          <w:rFonts w:asciiTheme="minorHAnsi" w:eastAsia="Times New Roman" w:hAnsiTheme="minorHAnsi" w:cstheme="minorHAnsi"/>
          <w:sz w:val="22"/>
          <w:szCs w:val="22"/>
        </w:rPr>
        <w:t>artie reconnaît (i) qu’elle a défini seule les finalités et moyens de traitements qu’elle met en œuvre, (ii) qu’elle ne reçoit aucune instruction de l’autre partie concernant lesdits traitements et (ii</w:t>
      </w:r>
      <w:r w:rsidR="00967475">
        <w:rPr>
          <w:rFonts w:asciiTheme="minorHAnsi" w:eastAsia="Times New Roman" w:hAnsiTheme="minorHAnsi" w:cstheme="minorHAnsi"/>
          <w:sz w:val="22"/>
          <w:szCs w:val="22"/>
        </w:rPr>
        <w:t>i</w:t>
      </w:r>
      <w:r>
        <w:rPr>
          <w:rFonts w:asciiTheme="minorHAnsi" w:eastAsia="Times New Roman" w:hAnsiTheme="minorHAnsi" w:cstheme="minorHAnsi"/>
          <w:sz w:val="22"/>
          <w:szCs w:val="22"/>
        </w:rPr>
        <w:t xml:space="preserve">) qu’elle agit uniquement et seulement pour sous compte et sa responsabilité. </w:t>
      </w:r>
    </w:p>
    <w:p w14:paraId="24BF50FB" w14:textId="4261F6A5" w:rsidR="00924631" w:rsidRDefault="00744486" w:rsidP="00924631">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Dans le </w:t>
      </w:r>
      <w:r w:rsidR="00924631">
        <w:rPr>
          <w:rFonts w:asciiTheme="minorHAnsi" w:eastAsia="Times New Roman" w:hAnsiTheme="minorHAnsi" w:cstheme="minorHAnsi"/>
          <w:sz w:val="22"/>
          <w:szCs w:val="22"/>
        </w:rPr>
        <w:t xml:space="preserve">cadre de l’exécution du CONTRAT, le CONTRACTANT pourra être amené </w:t>
      </w:r>
      <w:r w:rsidR="00897976">
        <w:rPr>
          <w:rFonts w:asciiTheme="minorHAnsi" w:eastAsia="Times New Roman" w:hAnsiTheme="minorHAnsi" w:cstheme="minorHAnsi"/>
          <w:sz w:val="22"/>
          <w:szCs w:val="22"/>
        </w:rPr>
        <w:t xml:space="preserve">à </w:t>
      </w:r>
      <w:r w:rsidR="00924631">
        <w:rPr>
          <w:rFonts w:asciiTheme="minorHAnsi" w:eastAsia="Times New Roman" w:hAnsiTheme="minorHAnsi" w:cstheme="minorHAnsi"/>
          <w:sz w:val="22"/>
          <w:szCs w:val="22"/>
        </w:rPr>
        <w:t xml:space="preserve">collecter et traiter des données à caractère personnel des utilisateurs finaux pour fournir le service au titre de l’exécution du présent CONTRAT. Le CONTRACTANT s’interdit expressément de les traiter pour une autre finalité, notamment commerciale. </w:t>
      </w:r>
    </w:p>
    <w:p w14:paraId="47EE0001" w14:textId="0FCCEC38" w:rsidR="00744486" w:rsidRDefault="00924631" w:rsidP="00744486">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Dans le cadre des traitements qu’il met en œuvre, le CONTRACTANT s’engage notamment, mais non exclusivement, à : </w:t>
      </w:r>
    </w:p>
    <w:p w14:paraId="5278B462" w14:textId="50946B80" w:rsidR="00924631" w:rsidRDefault="00924631" w:rsidP="00924631">
      <w:pPr>
        <w:pStyle w:val="Paragraphedeliste"/>
        <w:widowControl w:val="0"/>
        <w:numPr>
          <w:ilvl w:val="0"/>
          <w:numId w:val="51"/>
        </w:numPr>
        <w:tabs>
          <w:tab w:val="left" w:pos="567"/>
        </w:tabs>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Fournir aux personnes concernées une information claire, précise, facilement accessible et contenant l’ensemble des éléments d’information tels qu’exigés par les articles 13 et 14 du RGPD ; </w:t>
      </w:r>
    </w:p>
    <w:p w14:paraId="046C2D05" w14:textId="57770F1D" w:rsidR="00924631" w:rsidRDefault="00924631" w:rsidP="00924631">
      <w:pPr>
        <w:pStyle w:val="Paragraphedeliste"/>
        <w:widowControl w:val="0"/>
        <w:numPr>
          <w:ilvl w:val="0"/>
          <w:numId w:val="51"/>
        </w:numPr>
        <w:tabs>
          <w:tab w:val="left" w:pos="567"/>
        </w:tabs>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S’assurer du respect des droits des personnes concernées et des exigences de la Règlementation </w:t>
      </w:r>
      <w:r>
        <w:rPr>
          <w:rFonts w:asciiTheme="minorHAnsi" w:eastAsia="Times New Roman" w:hAnsiTheme="minorHAnsi" w:cstheme="minorHAnsi"/>
          <w:sz w:val="22"/>
          <w:szCs w:val="22"/>
        </w:rPr>
        <w:lastRenderedPageBreak/>
        <w:t xml:space="preserve">applicable relatives au traitement des demandes d’exercice de droits ; </w:t>
      </w:r>
    </w:p>
    <w:p w14:paraId="501FA14F" w14:textId="0041315C" w:rsidR="002B7CA2" w:rsidRDefault="00924631" w:rsidP="002B7CA2">
      <w:pPr>
        <w:pStyle w:val="Paragraphedeliste"/>
        <w:widowControl w:val="0"/>
        <w:numPr>
          <w:ilvl w:val="0"/>
          <w:numId w:val="51"/>
        </w:numPr>
        <w:tabs>
          <w:tab w:val="left" w:pos="567"/>
        </w:tabs>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Mettre en œuvre toute mesure technique et organisationnelle afin de garantir l’intégrité, la confidentialité et la disponibilité des données à caractère personnel, y compris la mise en place d’un mécanisme de cloisonnement et le chiffrement. </w:t>
      </w:r>
    </w:p>
    <w:p w14:paraId="78F70666" w14:textId="77777777" w:rsidR="00067F7D" w:rsidRDefault="00067F7D" w:rsidP="002B7CA2">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57B7E4F7" w14:textId="77777777" w:rsidR="00067F7D" w:rsidRDefault="00067F7D" w:rsidP="002B7CA2">
      <w:pPr>
        <w:widowControl w:val="0"/>
        <w:tabs>
          <w:tab w:val="left" w:pos="567"/>
        </w:tabs>
        <w:spacing w:before="120" w:line="240" w:lineRule="auto"/>
        <w:ind w:left="567"/>
        <w:jc w:val="both"/>
        <w:rPr>
          <w:rFonts w:asciiTheme="minorHAnsi" w:eastAsia="Times New Roman" w:hAnsiTheme="minorHAnsi" w:cstheme="minorHAnsi"/>
          <w:sz w:val="22"/>
          <w:szCs w:val="22"/>
        </w:rPr>
      </w:pPr>
    </w:p>
    <w:p w14:paraId="259E5A40" w14:textId="61C4D8A4" w:rsidR="002B7CA2" w:rsidRDefault="002B7CA2" w:rsidP="002B7CA2">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Chaque partie demeure seule responsable, vis-à-vis des personnes concernées et des autorités compétentes, des traitements qu’elle met en </w:t>
      </w:r>
      <w:r w:rsidR="007F1529">
        <w:rPr>
          <w:rFonts w:asciiTheme="minorHAnsi" w:eastAsia="Times New Roman" w:hAnsiTheme="minorHAnsi" w:cstheme="minorHAnsi"/>
          <w:sz w:val="22"/>
          <w:szCs w:val="22"/>
        </w:rPr>
        <w:t>œuvre</w:t>
      </w:r>
      <w:r>
        <w:rPr>
          <w:rFonts w:asciiTheme="minorHAnsi" w:eastAsia="Times New Roman" w:hAnsiTheme="minorHAnsi" w:cstheme="minorHAnsi"/>
          <w:sz w:val="22"/>
          <w:szCs w:val="22"/>
        </w:rPr>
        <w:t xml:space="preserve"> et des dommages éventuels causé du fait d’un manquement) à ses propres obligations. </w:t>
      </w:r>
    </w:p>
    <w:p w14:paraId="2153D05D" w14:textId="62A76EC5" w:rsidR="00B77144" w:rsidRDefault="002B7CA2" w:rsidP="00A34A73">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xml:space="preserve">Le CONTRACTANT garantit EXPERTISE FRANCE contre toute réclamation, recours ou action qui pourrait être intentée par des tiers et/ou les personnes concernées à l’encontre d’EXPERTISE </w:t>
      </w:r>
      <w:r w:rsidR="007F1529">
        <w:rPr>
          <w:rFonts w:asciiTheme="minorHAnsi" w:eastAsia="Times New Roman" w:hAnsiTheme="minorHAnsi" w:cstheme="minorHAnsi"/>
          <w:sz w:val="22"/>
          <w:szCs w:val="22"/>
        </w:rPr>
        <w:t>FRANCE</w:t>
      </w:r>
      <w:r>
        <w:rPr>
          <w:rFonts w:asciiTheme="minorHAnsi" w:eastAsia="Times New Roman" w:hAnsiTheme="minorHAnsi" w:cstheme="minorHAnsi"/>
          <w:sz w:val="22"/>
          <w:szCs w:val="22"/>
        </w:rPr>
        <w:t xml:space="preserve"> en raison d’un manquement du CONTRACTANT à la Règlementation applicable. Le CONTRACTANT fera son affaire personnelle et indemnisera EXPERTISE FRANCE de toute action, procédure, plainte, demande, frais et dommages et intérêts, quelle que soit leur origine et leur nature, liées directement ou indirectement au non-respect par le CONTRACTANT de la Règlementation applicable et/ou des engagements pris au titre du présent Article</w:t>
      </w:r>
      <w:r w:rsidR="007F1529">
        <w:rPr>
          <w:rFonts w:asciiTheme="minorHAnsi" w:eastAsia="Times New Roman" w:hAnsiTheme="minorHAnsi" w:cstheme="minorHAnsi"/>
          <w:sz w:val="22"/>
          <w:szCs w:val="22"/>
        </w:rPr>
        <w:t xml:space="preserve"> et pouvant résulter de quelconques litiges, procédure devant les tribunaux et/ou autres organismes et/ou institution et/ou d’une transaction. </w:t>
      </w:r>
    </w:p>
    <w:p w14:paraId="2EEF8CB1" w14:textId="20A86196" w:rsidR="000A5712" w:rsidRPr="000A5712" w:rsidRDefault="000A5712" w:rsidP="00A34A73">
      <w:pPr>
        <w:widowControl w:val="0"/>
        <w:tabs>
          <w:tab w:val="left" w:pos="567"/>
        </w:tabs>
        <w:spacing w:before="120" w:line="240" w:lineRule="auto"/>
        <w:ind w:left="567"/>
        <w:jc w:val="both"/>
        <w:rPr>
          <w:rFonts w:asciiTheme="minorHAnsi" w:eastAsia="Times New Roman" w:hAnsiTheme="minorHAnsi" w:cstheme="minorHAnsi"/>
          <w:sz w:val="22"/>
          <w:szCs w:val="22"/>
        </w:rPr>
      </w:pPr>
      <w:r w:rsidRPr="000A5712">
        <w:rPr>
          <w:rFonts w:asciiTheme="minorHAnsi" w:eastAsia="Times New Roman" w:hAnsiTheme="minorHAnsi" w:cstheme="minorHAnsi"/>
          <w:sz w:val="22"/>
          <w:szCs w:val="22"/>
        </w:rPr>
        <w:t xml:space="preserve">Dans le cadre du présent </w:t>
      </w:r>
      <w:r w:rsidR="00B77144">
        <w:rPr>
          <w:rFonts w:asciiTheme="minorHAnsi" w:eastAsia="Times New Roman" w:hAnsiTheme="minorHAnsi" w:cstheme="minorHAnsi"/>
          <w:sz w:val="22"/>
          <w:szCs w:val="22"/>
        </w:rPr>
        <w:t>CONTRAT</w:t>
      </w:r>
      <w:r w:rsidRPr="000A5712">
        <w:rPr>
          <w:rFonts w:asciiTheme="minorHAnsi" w:eastAsia="Times New Roman" w:hAnsiTheme="minorHAnsi" w:cstheme="minorHAnsi"/>
          <w:sz w:val="22"/>
          <w:szCs w:val="22"/>
        </w:rPr>
        <w:t xml:space="preserve">, </w:t>
      </w:r>
      <w:r w:rsidR="00B77144">
        <w:rPr>
          <w:rFonts w:asciiTheme="minorHAnsi" w:eastAsia="Times New Roman" w:hAnsiTheme="minorHAnsi" w:cstheme="minorHAnsi"/>
          <w:sz w:val="22"/>
          <w:szCs w:val="22"/>
        </w:rPr>
        <w:t>EXPERTISE FRANCE</w:t>
      </w:r>
      <w:r w:rsidRPr="000A5712">
        <w:rPr>
          <w:rFonts w:asciiTheme="minorHAnsi" w:eastAsia="Times New Roman" w:hAnsiTheme="minorHAnsi" w:cstheme="minorHAnsi"/>
          <w:sz w:val="22"/>
          <w:szCs w:val="22"/>
        </w:rPr>
        <w:t xml:space="preserve"> peut être amenée à collecter et à traiter des données à caractère personnel relatives aux personnels du </w:t>
      </w:r>
      <w:r w:rsidR="006276B2">
        <w:rPr>
          <w:rFonts w:asciiTheme="minorHAnsi" w:eastAsia="Times New Roman" w:hAnsiTheme="minorHAnsi" w:cstheme="minorHAnsi"/>
          <w:sz w:val="22"/>
          <w:szCs w:val="22"/>
        </w:rPr>
        <w:t>CONTRACTANT</w:t>
      </w:r>
      <w:r w:rsidRPr="000A5712">
        <w:rPr>
          <w:rFonts w:asciiTheme="minorHAnsi" w:eastAsia="Times New Roman" w:hAnsiTheme="minorHAnsi" w:cstheme="minorHAnsi"/>
          <w:sz w:val="22"/>
          <w:szCs w:val="22"/>
        </w:rPr>
        <w:t xml:space="preserve"> impliqués dans la prestation.</w:t>
      </w:r>
    </w:p>
    <w:p w14:paraId="078DAAB2" w14:textId="77777777" w:rsidR="00B77144" w:rsidRDefault="000A5712" w:rsidP="00B77144">
      <w:pPr>
        <w:widowControl w:val="0"/>
        <w:tabs>
          <w:tab w:val="left" w:pos="567"/>
        </w:tabs>
        <w:spacing w:before="120" w:line="240" w:lineRule="auto"/>
        <w:ind w:left="567"/>
        <w:jc w:val="both"/>
        <w:rPr>
          <w:rFonts w:asciiTheme="minorHAnsi" w:eastAsia="Times New Roman" w:hAnsiTheme="minorHAnsi" w:cstheme="minorHAnsi"/>
          <w:sz w:val="22"/>
          <w:szCs w:val="22"/>
        </w:rPr>
      </w:pPr>
      <w:r w:rsidRPr="000A5712">
        <w:rPr>
          <w:rFonts w:asciiTheme="minorHAnsi" w:eastAsia="Times New Roman" w:hAnsiTheme="minorHAnsi" w:cstheme="minorHAnsi"/>
          <w:sz w:val="22"/>
          <w:szCs w:val="22"/>
        </w:rPr>
        <w:t>Le traitement mis en place a pour finalité le suivi de l’exécution du contrat et des fournisseurs d’</w:t>
      </w:r>
      <w:r w:rsidR="00B77144">
        <w:rPr>
          <w:rFonts w:asciiTheme="minorHAnsi" w:eastAsia="Times New Roman" w:hAnsiTheme="minorHAnsi" w:cstheme="minorHAnsi"/>
          <w:sz w:val="22"/>
          <w:szCs w:val="22"/>
        </w:rPr>
        <w:t>EXPERTISE FRANCE</w:t>
      </w:r>
      <w:r w:rsidRPr="000A5712">
        <w:rPr>
          <w:rFonts w:asciiTheme="minorHAnsi" w:eastAsia="Times New Roman" w:hAnsiTheme="minorHAnsi" w:cstheme="minorHAnsi"/>
          <w:sz w:val="22"/>
          <w:szCs w:val="22"/>
        </w:rPr>
        <w:t xml:space="preserve">, dans le cadre d’une démarche de qualité et d’optimisation des achats. Il a pour fondement juridique l’intérêt légitime </w:t>
      </w:r>
      <w:r w:rsidR="00B77144">
        <w:rPr>
          <w:rFonts w:asciiTheme="minorHAnsi" w:eastAsia="Times New Roman" w:hAnsiTheme="minorHAnsi" w:cstheme="minorHAnsi"/>
          <w:sz w:val="22"/>
          <w:szCs w:val="22"/>
        </w:rPr>
        <w:t>d’EXPERTISE FRANCE</w:t>
      </w:r>
      <w:r w:rsidRPr="000A5712">
        <w:rPr>
          <w:rFonts w:asciiTheme="minorHAnsi" w:eastAsia="Times New Roman" w:hAnsiTheme="minorHAnsi" w:cstheme="minorHAnsi"/>
          <w:sz w:val="22"/>
          <w:szCs w:val="22"/>
        </w:rPr>
        <w:t xml:space="preserve"> à organiser, rationaliser et suivre ses achats. Aux termes du </w:t>
      </w:r>
      <w:r w:rsidR="00B77144">
        <w:rPr>
          <w:rFonts w:asciiTheme="minorHAnsi" w:eastAsia="Times New Roman" w:hAnsiTheme="minorHAnsi" w:cstheme="minorHAnsi"/>
          <w:sz w:val="22"/>
          <w:szCs w:val="22"/>
        </w:rPr>
        <w:t>RGPD,</w:t>
      </w:r>
      <w:r w:rsidRPr="000A5712">
        <w:rPr>
          <w:rFonts w:asciiTheme="minorHAnsi" w:eastAsia="Times New Roman" w:hAnsiTheme="minorHAnsi" w:cstheme="minorHAnsi"/>
          <w:sz w:val="22"/>
          <w:szCs w:val="22"/>
        </w:rPr>
        <w:t xml:space="preserve"> </w:t>
      </w:r>
      <w:r w:rsidR="00B77144">
        <w:rPr>
          <w:rFonts w:asciiTheme="minorHAnsi" w:eastAsia="Times New Roman" w:hAnsiTheme="minorHAnsi" w:cstheme="minorHAnsi"/>
          <w:sz w:val="22"/>
          <w:szCs w:val="22"/>
        </w:rPr>
        <w:t>EXPERTISE FRANCE</w:t>
      </w:r>
      <w:r w:rsidRPr="000A5712">
        <w:rPr>
          <w:rFonts w:asciiTheme="minorHAnsi" w:eastAsia="Times New Roman" w:hAnsiTheme="minorHAnsi" w:cstheme="minorHAnsi"/>
          <w:sz w:val="22"/>
          <w:szCs w:val="22"/>
        </w:rPr>
        <w:t xml:space="preserve"> est</w:t>
      </w:r>
      <w:r w:rsidR="00B77144">
        <w:rPr>
          <w:rFonts w:asciiTheme="minorHAnsi" w:eastAsia="Times New Roman" w:hAnsiTheme="minorHAnsi" w:cstheme="minorHAnsi"/>
          <w:sz w:val="22"/>
          <w:szCs w:val="22"/>
        </w:rPr>
        <w:t xml:space="preserve">, dans ce cadre </w:t>
      </w:r>
      <w:r w:rsidRPr="000A5712">
        <w:rPr>
          <w:rFonts w:asciiTheme="minorHAnsi" w:eastAsia="Times New Roman" w:hAnsiTheme="minorHAnsi" w:cstheme="minorHAnsi"/>
          <w:sz w:val="22"/>
          <w:szCs w:val="22"/>
        </w:rPr>
        <w:t>Responsable du traitement.</w:t>
      </w:r>
    </w:p>
    <w:p w14:paraId="23B7CD02" w14:textId="77777777" w:rsidR="00B77144" w:rsidRDefault="000A5712" w:rsidP="00B77144">
      <w:pPr>
        <w:widowControl w:val="0"/>
        <w:tabs>
          <w:tab w:val="left" w:pos="567"/>
        </w:tabs>
        <w:spacing w:before="120" w:line="240" w:lineRule="auto"/>
        <w:ind w:left="567"/>
        <w:jc w:val="both"/>
        <w:rPr>
          <w:rFonts w:asciiTheme="minorHAnsi" w:eastAsia="Times New Roman" w:hAnsiTheme="minorHAnsi" w:cstheme="minorHAnsi"/>
          <w:sz w:val="22"/>
          <w:szCs w:val="22"/>
        </w:rPr>
      </w:pPr>
      <w:r w:rsidRPr="000A5712">
        <w:rPr>
          <w:rFonts w:asciiTheme="minorHAnsi" w:eastAsia="Times New Roman" w:hAnsiTheme="minorHAnsi" w:cstheme="minorHAnsi"/>
          <w:sz w:val="22"/>
          <w:szCs w:val="22"/>
        </w:rPr>
        <w:t>Les catégories de données traitées sont :</w:t>
      </w:r>
      <w:r w:rsidR="00B77144">
        <w:rPr>
          <w:rFonts w:asciiTheme="minorHAnsi" w:eastAsia="Times New Roman" w:hAnsiTheme="minorHAnsi" w:cstheme="minorHAnsi"/>
          <w:sz w:val="22"/>
          <w:szCs w:val="22"/>
        </w:rPr>
        <w:t xml:space="preserve"> </w:t>
      </w:r>
    </w:p>
    <w:p w14:paraId="75E249D1" w14:textId="77777777" w:rsidR="00B77144" w:rsidRDefault="000A5712" w:rsidP="000A5712">
      <w:pPr>
        <w:pStyle w:val="Paragraphedeliste"/>
        <w:widowControl w:val="0"/>
        <w:numPr>
          <w:ilvl w:val="0"/>
          <w:numId w:val="51"/>
        </w:numPr>
        <w:tabs>
          <w:tab w:val="left" w:pos="567"/>
        </w:tabs>
        <w:spacing w:before="120" w:line="240" w:lineRule="auto"/>
        <w:jc w:val="both"/>
        <w:rPr>
          <w:rFonts w:asciiTheme="minorHAnsi" w:eastAsia="Times New Roman" w:hAnsiTheme="minorHAnsi" w:cstheme="minorHAnsi"/>
          <w:sz w:val="22"/>
          <w:szCs w:val="22"/>
        </w:rPr>
      </w:pPr>
      <w:r w:rsidRPr="00A34A73">
        <w:rPr>
          <w:rFonts w:asciiTheme="minorHAnsi" w:eastAsia="Times New Roman" w:hAnsiTheme="minorHAnsi" w:cstheme="minorHAnsi"/>
          <w:sz w:val="22"/>
          <w:szCs w:val="22"/>
        </w:rPr>
        <w:t>État civil, Identité, Données d’identification</w:t>
      </w:r>
    </w:p>
    <w:p w14:paraId="378F04CD" w14:textId="77777777" w:rsidR="00B77144" w:rsidRDefault="000A5712" w:rsidP="000A5712">
      <w:pPr>
        <w:pStyle w:val="Paragraphedeliste"/>
        <w:widowControl w:val="0"/>
        <w:numPr>
          <w:ilvl w:val="0"/>
          <w:numId w:val="51"/>
        </w:numPr>
        <w:tabs>
          <w:tab w:val="left" w:pos="567"/>
        </w:tabs>
        <w:spacing w:before="120" w:line="240" w:lineRule="auto"/>
        <w:jc w:val="both"/>
        <w:rPr>
          <w:rFonts w:asciiTheme="minorHAnsi" w:eastAsia="Times New Roman" w:hAnsiTheme="minorHAnsi" w:cstheme="minorHAnsi"/>
          <w:sz w:val="22"/>
          <w:szCs w:val="22"/>
        </w:rPr>
      </w:pPr>
      <w:r w:rsidRPr="00A34A73">
        <w:rPr>
          <w:rFonts w:asciiTheme="minorHAnsi" w:eastAsia="Times New Roman" w:hAnsiTheme="minorHAnsi" w:cstheme="minorHAnsi"/>
          <w:sz w:val="22"/>
          <w:szCs w:val="22"/>
        </w:rPr>
        <w:t>Vie professionnelle (CV, formation, informations associées au suivi des prestations)</w:t>
      </w:r>
    </w:p>
    <w:p w14:paraId="05F9849F" w14:textId="77777777" w:rsidR="00B77144" w:rsidRDefault="00B77144" w:rsidP="00A34A73">
      <w:pPr>
        <w:pStyle w:val="Paragraphedeliste"/>
        <w:widowControl w:val="0"/>
        <w:tabs>
          <w:tab w:val="left" w:pos="567"/>
        </w:tabs>
        <w:spacing w:before="120" w:line="240" w:lineRule="auto"/>
        <w:ind w:left="1281"/>
        <w:jc w:val="both"/>
        <w:rPr>
          <w:rFonts w:asciiTheme="minorHAnsi" w:eastAsia="Times New Roman" w:hAnsiTheme="minorHAnsi" w:cstheme="minorHAnsi"/>
          <w:sz w:val="22"/>
          <w:szCs w:val="22"/>
        </w:rPr>
      </w:pPr>
    </w:p>
    <w:p w14:paraId="6788DD2A" w14:textId="788680B4" w:rsidR="000A5712" w:rsidRPr="00A34A73" w:rsidRDefault="000A5712" w:rsidP="00A34A73">
      <w:pPr>
        <w:widowControl w:val="0"/>
        <w:tabs>
          <w:tab w:val="left" w:pos="567"/>
        </w:tabs>
        <w:spacing w:before="120" w:line="240" w:lineRule="auto"/>
        <w:ind w:left="567"/>
        <w:jc w:val="both"/>
        <w:rPr>
          <w:rFonts w:asciiTheme="minorHAnsi" w:eastAsia="Times New Roman" w:hAnsiTheme="minorHAnsi" w:cstheme="minorHAnsi"/>
          <w:sz w:val="22"/>
          <w:szCs w:val="22"/>
        </w:rPr>
      </w:pPr>
      <w:r w:rsidRPr="00A34A73">
        <w:rPr>
          <w:rFonts w:asciiTheme="minorHAnsi" w:eastAsia="Times New Roman" w:hAnsiTheme="minorHAnsi" w:cstheme="minorHAnsi"/>
          <w:sz w:val="22"/>
          <w:szCs w:val="22"/>
        </w:rPr>
        <w:t>Les données à caractère personnel associées au suivi de l’exécution des marchés sont conservées pendant</w:t>
      </w:r>
      <w:r w:rsidR="00B77144" w:rsidRPr="00A34A73">
        <w:rPr>
          <w:rFonts w:asciiTheme="minorHAnsi" w:eastAsia="Times New Roman" w:hAnsiTheme="minorHAnsi" w:cstheme="minorHAnsi"/>
          <w:sz w:val="22"/>
          <w:szCs w:val="22"/>
        </w:rPr>
        <w:t xml:space="preserve"> dix</w:t>
      </w:r>
      <w:r w:rsidRPr="00A34A73">
        <w:rPr>
          <w:rFonts w:asciiTheme="minorHAnsi" w:eastAsia="Times New Roman" w:hAnsiTheme="minorHAnsi" w:cstheme="minorHAnsi"/>
          <w:sz w:val="22"/>
          <w:szCs w:val="22"/>
        </w:rPr>
        <w:t xml:space="preserve"> </w:t>
      </w:r>
      <w:r w:rsidR="00B77144" w:rsidRPr="00A34A73">
        <w:rPr>
          <w:rFonts w:asciiTheme="minorHAnsi" w:eastAsia="Times New Roman" w:hAnsiTheme="minorHAnsi" w:cstheme="minorHAnsi"/>
          <w:sz w:val="22"/>
          <w:szCs w:val="22"/>
        </w:rPr>
        <w:t>(</w:t>
      </w:r>
      <w:r w:rsidRPr="00A34A73">
        <w:rPr>
          <w:rFonts w:asciiTheme="minorHAnsi" w:eastAsia="Times New Roman" w:hAnsiTheme="minorHAnsi" w:cstheme="minorHAnsi"/>
          <w:sz w:val="22"/>
          <w:szCs w:val="22"/>
        </w:rPr>
        <w:t>10</w:t>
      </w:r>
      <w:r w:rsidR="00B77144" w:rsidRPr="00A34A73">
        <w:rPr>
          <w:rFonts w:asciiTheme="minorHAnsi" w:eastAsia="Times New Roman" w:hAnsiTheme="minorHAnsi" w:cstheme="minorHAnsi"/>
          <w:sz w:val="22"/>
          <w:szCs w:val="22"/>
        </w:rPr>
        <w:t xml:space="preserve">) </w:t>
      </w:r>
      <w:r w:rsidRPr="00A34A73">
        <w:rPr>
          <w:rFonts w:asciiTheme="minorHAnsi" w:eastAsia="Times New Roman" w:hAnsiTheme="minorHAnsi" w:cstheme="minorHAnsi"/>
          <w:sz w:val="22"/>
          <w:szCs w:val="22"/>
        </w:rPr>
        <w:t>années après la fin d’exécution de la mission, en application des articles R2184-12 et R2184-13 du Code de la commande publique. Ces données ne seront accessibles qu’aux collaborateurs d’Expertise France qui ont vocation à y avoir accès dans le cadre de l’accomplissement de leurs missions.</w:t>
      </w:r>
    </w:p>
    <w:p w14:paraId="5A4B7BB4" w14:textId="0457A313" w:rsidR="00B77144" w:rsidRDefault="000A5712" w:rsidP="00B77144">
      <w:pPr>
        <w:widowControl w:val="0"/>
        <w:tabs>
          <w:tab w:val="left" w:pos="567"/>
        </w:tabs>
        <w:spacing w:before="120" w:line="240" w:lineRule="auto"/>
        <w:ind w:left="567"/>
        <w:jc w:val="both"/>
        <w:rPr>
          <w:rFonts w:asciiTheme="minorHAnsi" w:eastAsia="Times New Roman" w:hAnsiTheme="minorHAnsi" w:cstheme="minorHAnsi"/>
          <w:sz w:val="22"/>
          <w:szCs w:val="22"/>
        </w:rPr>
      </w:pPr>
      <w:r w:rsidRPr="000A5712">
        <w:rPr>
          <w:rFonts w:asciiTheme="minorHAnsi" w:eastAsia="Times New Roman" w:hAnsiTheme="minorHAnsi" w:cstheme="minorHAnsi"/>
          <w:sz w:val="22"/>
          <w:szCs w:val="22"/>
        </w:rPr>
        <w:t xml:space="preserve">Toute personne concernée par ledit traitement de données peut, dans les conditions définies par la réglementation applicable, accéder aux données la concernant </w:t>
      </w:r>
      <w:proofErr w:type="gramStart"/>
      <w:r w:rsidRPr="000A5712">
        <w:rPr>
          <w:rFonts w:asciiTheme="minorHAnsi" w:eastAsia="Times New Roman" w:hAnsiTheme="minorHAnsi" w:cstheme="minorHAnsi"/>
          <w:sz w:val="22"/>
          <w:szCs w:val="22"/>
        </w:rPr>
        <w:t>ou</w:t>
      </w:r>
      <w:proofErr w:type="gramEnd"/>
      <w:r w:rsidRPr="000A5712">
        <w:rPr>
          <w:rFonts w:asciiTheme="minorHAnsi" w:eastAsia="Times New Roman" w:hAnsiTheme="minorHAnsi" w:cstheme="minorHAnsi"/>
          <w:sz w:val="22"/>
          <w:szCs w:val="22"/>
        </w:rPr>
        <w:t xml:space="preserve"> demander leur effacement. Elle dispose également d’un droit d’opposition, d’un droit de rectification et d’un droit à la limitation du traitement de ses données.</w:t>
      </w:r>
    </w:p>
    <w:p w14:paraId="100ABC7B" w14:textId="08F796BD" w:rsidR="00B77144" w:rsidRDefault="000A5712" w:rsidP="00B77144">
      <w:pPr>
        <w:widowControl w:val="0"/>
        <w:tabs>
          <w:tab w:val="left" w:pos="567"/>
        </w:tabs>
        <w:spacing w:before="120" w:line="240" w:lineRule="auto"/>
        <w:ind w:left="567"/>
        <w:jc w:val="both"/>
        <w:rPr>
          <w:rFonts w:asciiTheme="minorHAnsi" w:eastAsia="Times New Roman" w:hAnsiTheme="minorHAnsi" w:cstheme="minorHAnsi"/>
          <w:sz w:val="22"/>
          <w:szCs w:val="22"/>
        </w:rPr>
      </w:pPr>
      <w:r w:rsidRPr="000A5712">
        <w:rPr>
          <w:rFonts w:asciiTheme="minorHAnsi" w:eastAsia="Times New Roman" w:hAnsiTheme="minorHAnsi" w:cstheme="minorHAnsi"/>
          <w:sz w:val="22"/>
          <w:szCs w:val="22"/>
        </w:rPr>
        <w:t>Pour exercer ces droits ou pour toute question sur le traitement mis en œuvre, il convient de s’adresser au Délégué à la protection des données (</w:t>
      </w:r>
      <w:r w:rsidR="00B77144">
        <w:rPr>
          <w:rFonts w:asciiTheme="minorHAnsi" w:eastAsia="Times New Roman" w:hAnsiTheme="minorHAnsi" w:cstheme="minorHAnsi"/>
          <w:sz w:val="22"/>
          <w:szCs w:val="22"/>
        </w:rPr>
        <w:t>« </w:t>
      </w:r>
      <w:r w:rsidRPr="000A5712">
        <w:rPr>
          <w:rFonts w:asciiTheme="minorHAnsi" w:eastAsia="Times New Roman" w:hAnsiTheme="minorHAnsi" w:cstheme="minorHAnsi"/>
          <w:sz w:val="22"/>
          <w:szCs w:val="22"/>
        </w:rPr>
        <w:t>DPO</w:t>
      </w:r>
      <w:r w:rsidR="00B77144">
        <w:rPr>
          <w:rFonts w:asciiTheme="minorHAnsi" w:eastAsia="Times New Roman" w:hAnsiTheme="minorHAnsi" w:cstheme="minorHAnsi"/>
          <w:sz w:val="22"/>
          <w:szCs w:val="22"/>
        </w:rPr>
        <w:t> »</w:t>
      </w:r>
      <w:r w:rsidRPr="000A5712">
        <w:rPr>
          <w:rFonts w:asciiTheme="minorHAnsi" w:eastAsia="Times New Roman" w:hAnsiTheme="minorHAnsi" w:cstheme="minorHAnsi"/>
          <w:sz w:val="22"/>
          <w:szCs w:val="22"/>
        </w:rPr>
        <w:t xml:space="preserve">), par voie électronique à </w:t>
      </w:r>
      <w:hyperlink r:id="rId20" w:history="1">
        <w:r w:rsidRPr="000A5712">
          <w:rPr>
            <w:rStyle w:val="Lienhypertexte"/>
            <w:rFonts w:asciiTheme="minorHAnsi" w:eastAsia="Times New Roman" w:hAnsiTheme="minorHAnsi" w:cstheme="minorHAnsi"/>
            <w:sz w:val="22"/>
            <w:szCs w:val="22"/>
          </w:rPr>
          <w:t>dpo@expertisefrance.fr</w:t>
        </w:r>
      </w:hyperlink>
      <w:r w:rsidRPr="000A5712">
        <w:rPr>
          <w:rFonts w:asciiTheme="minorHAnsi" w:eastAsia="Times New Roman" w:hAnsiTheme="minorHAnsi" w:cstheme="minorHAnsi"/>
          <w:sz w:val="22"/>
          <w:szCs w:val="22"/>
        </w:rPr>
        <w:t xml:space="preserve"> ou par voie postale à l’adresse suivante :</w:t>
      </w:r>
      <w:r w:rsidR="00B77144">
        <w:rPr>
          <w:rFonts w:asciiTheme="minorHAnsi" w:eastAsia="Times New Roman" w:hAnsiTheme="minorHAnsi" w:cstheme="minorHAnsi"/>
          <w:sz w:val="22"/>
          <w:szCs w:val="22"/>
        </w:rPr>
        <w:t xml:space="preserve"> </w:t>
      </w:r>
      <w:r w:rsidRPr="000A5712">
        <w:rPr>
          <w:rFonts w:asciiTheme="minorHAnsi" w:eastAsia="Times New Roman" w:hAnsiTheme="minorHAnsi" w:cstheme="minorHAnsi"/>
          <w:sz w:val="22"/>
          <w:szCs w:val="22"/>
        </w:rPr>
        <w:t>Délégué à la Protection des données personnelles d’Expertise France, 40 boulevard de Port-Royal, 75005 Paris.</w:t>
      </w:r>
    </w:p>
    <w:p w14:paraId="0EB11718" w14:textId="77777777" w:rsidR="006276B2" w:rsidRDefault="000A5712" w:rsidP="006276B2">
      <w:pPr>
        <w:widowControl w:val="0"/>
        <w:tabs>
          <w:tab w:val="left" w:pos="567"/>
        </w:tabs>
        <w:spacing w:before="120" w:line="240" w:lineRule="auto"/>
        <w:ind w:left="567"/>
        <w:jc w:val="both"/>
        <w:rPr>
          <w:rFonts w:asciiTheme="minorHAnsi" w:eastAsia="Times New Roman" w:hAnsiTheme="minorHAnsi" w:cstheme="minorHAnsi"/>
          <w:sz w:val="22"/>
          <w:szCs w:val="22"/>
        </w:rPr>
      </w:pPr>
      <w:r w:rsidRPr="000A5712">
        <w:rPr>
          <w:rFonts w:asciiTheme="minorHAnsi" w:eastAsia="Times New Roman" w:hAnsiTheme="minorHAnsi" w:cstheme="minorHAnsi"/>
          <w:sz w:val="22"/>
          <w:szCs w:val="22"/>
        </w:rPr>
        <w:t>Si une personne concernée considère, après avoir contacté le DPO et obtenu sa réponse, que ses droits ne sont pas respectés, elle peut adresser une réclamation auprès de la CNIL.</w:t>
      </w:r>
    </w:p>
    <w:p w14:paraId="5DC97955" w14:textId="4E8A8223" w:rsidR="000A5712" w:rsidRPr="000A5712" w:rsidRDefault="006276B2" w:rsidP="00A34A73">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 xml:space="preserve">Le CONTRACTANT </w:t>
      </w:r>
      <w:r w:rsidR="000A5712" w:rsidRPr="000A5712">
        <w:rPr>
          <w:rFonts w:asciiTheme="minorHAnsi" w:eastAsia="Times New Roman" w:hAnsiTheme="minorHAnsi" w:cstheme="minorHAnsi"/>
          <w:sz w:val="22"/>
          <w:szCs w:val="22"/>
        </w:rPr>
        <w:t xml:space="preserve">s’engage à informer ses salariés ou toute autre personne sous sa direction et dont les données sont susceptibles d’être traitées par </w:t>
      </w:r>
      <w:r>
        <w:rPr>
          <w:rFonts w:asciiTheme="minorHAnsi" w:eastAsia="Times New Roman" w:hAnsiTheme="minorHAnsi" w:cstheme="minorHAnsi"/>
          <w:sz w:val="22"/>
          <w:szCs w:val="22"/>
        </w:rPr>
        <w:t xml:space="preserve">EXPERTISE FRANCE. </w:t>
      </w:r>
    </w:p>
    <w:p w14:paraId="2F0D8A06" w14:textId="77777777" w:rsidR="002B7CA2" w:rsidRPr="00A34A73" w:rsidRDefault="002B7CA2" w:rsidP="00A34A73">
      <w:pPr>
        <w:widowControl w:val="0"/>
        <w:tabs>
          <w:tab w:val="left" w:pos="567"/>
        </w:tabs>
        <w:spacing w:before="120" w:line="240" w:lineRule="auto"/>
        <w:jc w:val="both"/>
        <w:rPr>
          <w:rFonts w:asciiTheme="minorHAnsi" w:eastAsia="Times New Roman" w:hAnsiTheme="minorHAnsi" w:cstheme="minorHAnsi"/>
          <w:sz w:val="22"/>
          <w:szCs w:val="22"/>
        </w:rPr>
      </w:pPr>
    </w:p>
    <w:p w14:paraId="6DF03323" w14:textId="7C4CBB2D" w:rsidR="00822D98" w:rsidRPr="00C70675" w:rsidRDefault="002C0411"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116" w:name="_Toc208494221"/>
      <w:r w:rsidRPr="00C70675">
        <w:rPr>
          <w:rFonts w:asciiTheme="minorHAnsi" w:hAnsiTheme="minorHAnsi" w:cstheme="minorHAnsi"/>
          <w:b/>
          <w:caps/>
          <w:szCs w:val="22"/>
          <w:u w:val="single"/>
        </w:rPr>
        <w:t>DÉrogation</w:t>
      </w:r>
      <w:r w:rsidR="004C7D41" w:rsidRPr="00C70675">
        <w:rPr>
          <w:rFonts w:asciiTheme="minorHAnsi" w:hAnsiTheme="minorHAnsi" w:cstheme="minorHAnsi"/>
          <w:b/>
          <w:caps/>
          <w:szCs w:val="22"/>
          <w:u w:val="single"/>
        </w:rPr>
        <w:t>S</w:t>
      </w:r>
      <w:r w:rsidRPr="00C70675">
        <w:rPr>
          <w:rFonts w:asciiTheme="minorHAnsi" w:hAnsiTheme="minorHAnsi" w:cstheme="minorHAnsi"/>
          <w:b/>
          <w:caps/>
          <w:szCs w:val="22"/>
          <w:u w:val="single"/>
        </w:rPr>
        <w:t xml:space="preserve"> </w:t>
      </w:r>
      <w:r w:rsidR="009E4891" w:rsidRPr="00C70675">
        <w:rPr>
          <w:rFonts w:asciiTheme="minorHAnsi" w:hAnsiTheme="minorHAnsi" w:cstheme="minorHAnsi"/>
          <w:b/>
          <w:caps/>
          <w:szCs w:val="22"/>
          <w:u w:val="single"/>
        </w:rPr>
        <w:t>au CCAG</w:t>
      </w:r>
      <w:bookmarkEnd w:id="116"/>
    </w:p>
    <w:p w14:paraId="662266D1" w14:textId="16422729" w:rsidR="00822D98" w:rsidRPr="00C70675" w:rsidRDefault="00822D98" w:rsidP="00C70675">
      <w:pPr>
        <w:spacing w:before="120" w:line="240" w:lineRule="auto"/>
        <w:ind w:left="567"/>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Les articles suivants du présent document dérogent au CCAG</w:t>
      </w:r>
      <w:r w:rsidR="003B6DA9" w:rsidRPr="00C70675">
        <w:rPr>
          <w:rFonts w:asciiTheme="minorHAnsi" w:eastAsia="Times New Roman" w:hAnsiTheme="minorHAnsi" w:cstheme="minorHAnsi"/>
          <w:sz w:val="22"/>
          <w:szCs w:val="22"/>
        </w:rPr>
        <w:t xml:space="preserve"> FCS</w:t>
      </w:r>
      <w:r w:rsidRPr="00C70675">
        <w:rPr>
          <w:rFonts w:asciiTheme="minorHAnsi" w:eastAsia="Times New Roman" w:hAnsiTheme="minorHAnsi" w:cstheme="minorHAnsi"/>
          <w:sz w:val="22"/>
          <w:szCs w:val="22"/>
        </w:rPr>
        <w:t> :</w:t>
      </w:r>
    </w:p>
    <w:p w14:paraId="50CF587C" w14:textId="420D4CB8" w:rsidR="00822D98" w:rsidRPr="00C70675" w:rsidRDefault="001B6D47" w:rsidP="00C7067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Article</w:t>
      </w:r>
      <w:r w:rsidR="00822D98" w:rsidRPr="00C70675">
        <w:rPr>
          <w:rFonts w:asciiTheme="minorHAnsi" w:eastAsia="Times New Roman" w:hAnsiTheme="minorHAnsi" w:cstheme="minorHAnsi"/>
          <w:sz w:val="22"/>
          <w:szCs w:val="22"/>
        </w:rPr>
        <w:t xml:space="preserve"> 5 déroge aux dispositions de l’article 28 et 15 du CCAG ;</w:t>
      </w:r>
    </w:p>
    <w:p w14:paraId="759C7A05" w14:textId="03344012" w:rsidR="003B6DA9" w:rsidRPr="00C70675" w:rsidRDefault="003B6DA9" w:rsidP="00C70675">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Article 11 déroge aux dispositions de l’article 42 du CCAG. </w:t>
      </w:r>
    </w:p>
    <w:p w14:paraId="07FD2845" w14:textId="27A7760E" w:rsidR="002E47F9" w:rsidRPr="00C70675" w:rsidRDefault="00822D98"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r w:rsidRPr="00C70675">
        <w:rPr>
          <w:rFonts w:asciiTheme="minorHAnsi" w:hAnsiTheme="minorHAnsi" w:cstheme="minorHAnsi"/>
          <w:b/>
          <w:caps/>
          <w:szCs w:val="22"/>
          <w:u w:val="single"/>
        </w:rPr>
        <w:t> </w:t>
      </w:r>
      <w:bookmarkStart w:id="117" w:name="_Toc208494222"/>
      <w:r w:rsidRPr="00C70675">
        <w:rPr>
          <w:rFonts w:asciiTheme="minorHAnsi" w:hAnsiTheme="minorHAnsi" w:cstheme="minorHAnsi"/>
          <w:b/>
          <w:caps/>
          <w:szCs w:val="22"/>
          <w:u w:val="single"/>
        </w:rPr>
        <w:t>AUDIT</w:t>
      </w:r>
      <w:bookmarkEnd w:id="117"/>
    </w:p>
    <w:p w14:paraId="7F21B0B5" w14:textId="77777777" w:rsidR="002D12FB" w:rsidRPr="00C70675" w:rsidRDefault="002D12FB" w:rsidP="00C70675">
      <w:pPr>
        <w:spacing w:line="240" w:lineRule="auto"/>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Le </w:t>
      </w:r>
      <w:r w:rsidRPr="00C70675">
        <w:rPr>
          <w:rFonts w:asciiTheme="minorHAnsi" w:eastAsia="Times New Roman" w:hAnsiTheme="minorHAnsi" w:cstheme="minorHAnsi"/>
          <w:smallCaps/>
          <w:sz w:val="22"/>
          <w:szCs w:val="22"/>
        </w:rPr>
        <w:t>Contractant</w:t>
      </w:r>
      <w:r w:rsidRPr="00C70675">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C70675">
        <w:rPr>
          <w:rFonts w:asciiTheme="minorHAnsi" w:eastAsia="Times New Roman" w:hAnsiTheme="minorHAnsi" w:cstheme="minorHAnsi"/>
          <w:smallCaps/>
          <w:sz w:val="22"/>
          <w:szCs w:val="22"/>
        </w:rPr>
        <w:t>Contrat</w:t>
      </w:r>
      <w:r w:rsidRPr="00C70675">
        <w:rPr>
          <w:rFonts w:asciiTheme="minorHAnsi" w:hAnsiTheme="minorHAnsi" w:cstheme="minorHAnsi"/>
          <w:sz w:val="22"/>
          <w:szCs w:val="22"/>
        </w:rPr>
        <w:t xml:space="preserve">. Cet audit pourra être mené par </w:t>
      </w:r>
      <w:r w:rsidRPr="00C70675">
        <w:rPr>
          <w:rFonts w:asciiTheme="minorHAnsi" w:eastAsia="Times New Roman" w:hAnsiTheme="minorHAnsi" w:cstheme="minorHAnsi"/>
          <w:smallCaps/>
          <w:sz w:val="22"/>
          <w:szCs w:val="22"/>
        </w:rPr>
        <w:t>Expertise France</w:t>
      </w:r>
      <w:r w:rsidRPr="00C70675">
        <w:rPr>
          <w:rFonts w:asciiTheme="minorHAnsi" w:hAnsiTheme="minorHAnsi" w:cstheme="minorHAnsi"/>
          <w:sz w:val="22"/>
          <w:szCs w:val="22"/>
        </w:rPr>
        <w:t xml:space="preserve"> ou par un tiers mandaté par </w:t>
      </w:r>
      <w:r w:rsidRPr="00C70675">
        <w:rPr>
          <w:rFonts w:asciiTheme="minorHAnsi" w:eastAsia="Times New Roman" w:hAnsiTheme="minorHAnsi" w:cstheme="minorHAnsi"/>
          <w:smallCaps/>
          <w:sz w:val="22"/>
          <w:szCs w:val="22"/>
        </w:rPr>
        <w:t>Expertise France</w:t>
      </w:r>
      <w:r w:rsidRPr="00C70675">
        <w:rPr>
          <w:rFonts w:asciiTheme="minorHAnsi" w:hAnsiTheme="minorHAnsi" w:cstheme="minorHAnsi"/>
          <w:sz w:val="22"/>
          <w:szCs w:val="22"/>
        </w:rPr>
        <w:t xml:space="preserve"> et ne pourra être refusé par le C</w:t>
      </w:r>
      <w:r w:rsidRPr="00C70675">
        <w:rPr>
          <w:rFonts w:asciiTheme="minorHAnsi" w:eastAsia="Times New Roman" w:hAnsiTheme="minorHAnsi" w:cstheme="minorHAnsi"/>
          <w:smallCaps/>
          <w:sz w:val="22"/>
          <w:szCs w:val="22"/>
        </w:rPr>
        <w:t>ontractant</w:t>
      </w:r>
      <w:r w:rsidRPr="00C70675">
        <w:rPr>
          <w:rFonts w:asciiTheme="minorHAnsi" w:hAnsiTheme="minorHAnsi" w:cstheme="minorHAnsi"/>
          <w:sz w:val="22"/>
          <w:szCs w:val="22"/>
        </w:rPr>
        <w:t>. Dans l’hypothèse où l’audit est réalisé par un tiers, le tiers mandaté ne peut être un concurrent direct du C</w:t>
      </w:r>
      <w:r w:rsidRPr="00C70675">
        <w:rPr>
          <w:rFonts w:asciiTheme="minorHAnsi" w:eastAsia="Times New Roman" w:hAnsiTheme="minorHAnsi" w:cstheme="minorHAnsi"/>
          <w:smallCaps/>
          <w:sz w:val="22"/>
          <w:szCs w:val="22"/>
        </w:rPr>
        <w:t>ontractant</w:t>
      </w:r>
      <w:r w:rsidRPr="00C70675">
        <w:rPr>
          <w:rFonts w:asciiTheme="minorHAnsi" w:hAnsiTheme="minorHAnsi" w:cstheme="minorHAnsi"/>
          <w:sz w:val="22"/>
          <w:szCs w:val="22"/>
        </w:rPr>
        <w:t>. Les audits programmés peuvent être réalisés de manière périodique ou spontanée à la demande d’</w:t>
      </w:r>
      <w:r w:rsidRPr="00C70675">
        <w:rPr>
          <w:rFonts w:asciiTheme="minorHAnsi" w:eastAsia="Times New Roman" w:hAnsiTheme="minorHAnsi" w:cstheme="minorHAnsi"/>
          <w:smallCaps/>
          <w:sz w:val="22"/>
          <w:szCs w:val="22"/>
        </w:rPr>
        <w:t xml:space="preserve">Expertise France </w:t>
      </w:r>
      <w:r w:rsidRPr="00C70675">
        <w:rPr>
          <w:rFonts w:asciiTheme="minorHAnsi" w:hAnsiTheme="minorHAnsi" w:cstheme="minorHAnsi"/>
          <w:sz w:val="22"/>
          <w:szCs w:val="22"/>
        </w:rPr>
        <w:t xml:space="preserve">ou d’un tiers. Dans tous les cas, le </w:t>
      </w:r>
      <w:r w:rsidRPr="00C70675">
        <w:rPr>
          <w:rFonts w:asciiTheme="minorHAnsi" w:eastAsia="Times New Roman" w:hAnsiTheme="minorHAnsi" w:cstheme="minorHAnsi"/>
          <w:smallCaps/>
          <w:sz w:val="22"/>
          <w:szCs w:val="22"/>
        </w:rPr>
        <w:t xml:space="preserve">Contractant </w:t>
      </w:r>
      <w:r w:rsidRPr="00C70675">
        <w:rPr>
          <w:rFonts w:asciiTheme="minorHAnsi" w:hAnsiTheme="minorHAnsi" w:cstheme="minorHAnsi"/>
          <w:sz w:val="22"/>
          <w:szCs w:val="22"/>
        </w:rPr>
        <w:t>sera informé par un préavis d’au minimum de 5 jours ouvrés.</w:t>
      </w:r>
    </w:p>
    <w:p w14:paraId="4A8515CD" w14:textId="77777777" w:rsidR="002D12FB" w:rsidRPr="00C70675" w:rsidRDefault="002D12FB" w:rsidP="00C70675">
      <w:pPr>
        <w:spacing w:line="240" w:lineRule="auto"/>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Le </w:t>
      </w:r>
      <w:r w:rsidRPr="00C70675">
        <w:rPr>
          <w:rFonts w:asciiTheme="minorHAnsi" w:eastAsia="Times New Roman" w:hAnsiTheme="minorHAnsi" w:cstheme="minorHAnsi"/>
          <w:smallCaps/>
          <w:sz w:val="22"/>
          <w:szCs w:val="22"/>
        </w:rPr>
        <w:t xml:space="preserve">Contractant </w:t>
      </w:r>
      <w:r w:rsidRPr="00C70675">
        <w:rPr>
          <w:rFonts w:asciiTheme="minorHAnsi" w:hAnsiTheme="minorHAnsi" w:cstheme="minorHAnsi"/>
          <w:sz w:val="22"/>
          <w:szCs w:val="22"/>
        </w:rPr>
        <w:t>s’engage donc à :</w:t>
      </w:r>
    </w:p>
    <w:p w14:paraId="6EA231A9" w14:textId="77777777" w:rsidR="002D12FB" w:rsidRPr="00C70675" w:rsidRDefault="002D12FB" w:rsidP="00C70675">
      <w:pPr>
        <w:pStyle w:val="u"/>
        <w:widowControl w:val="0"/>
        <w:numPr>
          <w:ilvl w:val="1"/>
          <w:numId w:val="10"/>
        </w:numPr>
        <w:ind w:left="1434" w:hanging="357"/>
        <w:rPr>
          <w:rFonts w:asciiTheme="minorHAnsi" w:hAnsiTheme="minorHAnsi" w:cstheme="minorHAnsi"/>
          <w:szCs w:val="22"/>
        </w:rPr>
      </w:pPr>
      <w:r w:rsidRPr="00C70675">
        <w:rPr>
          <w:rFonts w:asciiTheme="minorHAnsi" w:hAnsiTheme="minorHAnsi" w:cstheme="minorHAnsi"/>
          <w:szCs w:val="22"/>
        </w:rPr>
        <w:t xml:space="preserve">Permettre et faciliter à </w:t>
      </w:r>
      <w:r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ou aux personnes mandatées par </w:t>
      </w:r>
      <w:r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C70675">
        <w:rPr>
          <w:rFonts w:asciiTheme="minorHAnsi" w:hAnsiTheme="minorHAnsi" w:cstheme="minorHAnsi"/>
          <w:smallCaps/>
          <w:szCs w:val="22"/>
        </w:rPr>
        <w:t>Contrat</w:t>
      </w:r>
      <w:r w:rsidRPr="00C70675">
        <w:rPr>
          <w:rFonts w:asciiTheme="minorHAnsi" w:hAnsiTheme="minorHAnsi" w:cstheme="minorHAnsi"/>
          <w:szCs w:val="22"/>
        </w:rPr>
        <w:t xml:space="preserve"> ainsi que des visites sur place ;</w:t>
      </w:r>
    </w:p>
    <w:p w14:paraId="5F581894" w14:textId="77777777" w:rsidR="002D12FB" w:rsidRPr="00C70675" w:rsidRDefault="002D12FB" w:rsidP="00C70675">
      <w:pPr>
        <w:pStyle w:val="u"/>
        <w:widowControl w:val="0"/>
        <w:numPr>
          <w:ilvl w:val="1"/>
          <w:numId w:val="10"/>
        </w:numPr>
        <w:ind w:left="1434" w:hanging="357"/>
        <w:rPr>
          <w:rFonts w:asciiTheme="minorHAnsi" w:hAnsiTheme="minorHAnsi" w:cstheme="minorHAnsi"/>
          <w:szCs w:val="22"/>
        </w:rPr>
      </w:pPr>
      <w:r w:rsidRPr="00C70675">
        <w:rPr>
          <w:rFonts w:asciiTheme="minorHAnsi" w:hAnsiTheme="minorHAnsi" w:cstheme="minorHAnsi"/>
          <w:szCs w:val="22"/>
        </w:rPr>
        <w:t>Présenter les documents relatifs à l’exécution du présent C</w:t>
      </w:r>
      <w:r w:rsidRPr="00C70675">
        <w:rPr>
          <w:rFonts w:asciiTheme="minorHAnsi" w:hAnsiTheme="minorHAnsi" w:cstheme="minorHAnsi"/>
          <w:smallCaps/>
          <w:szCs w:val="22"/>
        </w:rPr>
        <w:t>ontrat</w:t>
      </w:r>
      <w:r w:rsidRPr="00C70675">
        <w:rPr>
          <w:rFonts w:asciiTheme="minorHAnsi" w:hAnsiTheme="minorHAnsi" w:cstheme="minorHAnsi"/>
          <w:szCs w:val="22"/>
        </w:rPr>
        <w:t xml:space="preserve"> ainsi que tous documents dont la communication est exigée par les auditeurs ;</w:t>
      </w:r>
    </w:p>
    <w:p w14:paraId="51B3CD17" w14:textId="77777777" w:rsidR="002D12FB" w:rsidRPr="00C70675" w:rsidRDefault="002D12FB" w:rsidP="00C70675">
      <w:pPr>
        <w:pStyle w:val="u"/>
        <w:widowControl w:val="0"/>
        <w:numPr>
          <w:ilvl w:val="1"/>
          <w:numId w:val="10"/>
        </w:numPr>
        <w:ind w:left="1434" w:hanging="357"/>
        <w:rPr>
          <w:rFonts w:asciiTheme="minorHAnsi" w:hAnsiTheme="minorHAnsi" w:cstheme="minorHAnsi"/>
          <w:szCs w:val="22"/>
        </w:rPr>
      </w:pPr>
      <w:r w:rsidRPr="00C70675">
        <w:rPr>
          <w:rFonts w:asciiTheme="minorHAnsi" w:hAnsiTheme="minorHAnsi" w:cstheme="minorHAnsi"/>
          <w:szCs w:val="22"/>
        </w:rPr>
        <w:t>Faire preuve de transparence et à répondre aux sollicitations des auditeurs ;</w:t>
      </w:r>
    </w:p>
    <w:p w14:paraId="79CFD7B3" w14:textId="77777777" w:rsidR="002D12FB" w:rsidRPr="00C70675" w:rsidRDefault="002D12FB" w:rsidP="00C70675">
      <w:pPr>
        <w:pStyle w:val="u"/>
        <w:widowControl w:val="0"/>
        <w:numPr>
          <w:ilvl w:val="1"/>
          <w:numId w:val="10"/>
        </w:numPr>
        <w:ind w:left="1434" w:hanging="357"/>
        <w:rPr>
          <w:rFonts w:asciiTheme="minorHAnsi" w:hAnsiTheme="minorHAnsi" w:cstheme="minorHAnsi"/>
          <w:szCs w:val="22"/>
        </w:rPr>
      </w:pPr>
      <w:r w:rsidRPr="00C70675">
        <w:rPr>
          <w:rFonts w:asciiTheme="minorHAnsi" w:hAnsiTheme="minorHAnsi" w:cstheme="minorHAnsi"/>
          <w:szCs w:val="22"/>
        </w:rPr>
        <w:t>Mettre en œuvre les mesures correctives éventuellement nécessaires.</w:t>
      </w:r>
    </w:p>
    <w:p w14:paraId="3592E0E5" w14:textId="77777777" w:rsidR="002D12FB" w:rsidRPr="00C70675" w:rsidRDefault="002D12FB" w:rsidP="00C70675">
      <w:pPr>
        <w:tabs>
          <w:tab w:val="left" w:pos="709"/>
        </w:tabs>
        <w:spacing w:line="240" w:lineRule="auto"/>
        <w:ind w:left="567"/>
        <w:jc w:val="both"/>
        <w:rPr>
          <w:rFonts w:asciiTheme="minorHAnsi" w:hAnsiTheme="minorHAnsi" w:cstheme="minorHAnsi"/>
          <w:sz w:val="22"/>
          <w:szCs w:val="22"/>
        </w:rPr>
      </w:pPr>
      <w:r w:rsidRPr="00C70675">
        <w:rPr>
          <w:rFonts w:asciiTheme="minorHAnsi" w:eastAsia="Times New Roman" w:hAnsiTheme="minorHAnsi" w:cstheme="minorHAnsi"/>
          <w:smallCaps/>
          <w:sz w:val="22"/>
          <w:szCs w:val="22"/>
        </w:rPr>
        <w:t>Expertise France</w:t>
      </w:r>
      <w:r w:rsidRPr="00C70675">
        <w:rPr>
          <w:rFonts w:asciiTheme="minorHAnsi" w:hAnsiTheme="minorHAnsi" w:cstheme="minorHAnsi"/>
          <w:sz w:val="22"/>
          <w:szCs w:val="22"/>
        </w:rPr>
        <w:t xml:space="preserve"> notifiera au </w:t>
      </w:r>
      <w:r w:rsidRPr="00C70675">
        <w:rPr>
          <w:rFonts w:asciiTheme="minorHAnsi" w:eastAsia="Times New Roman" w:hAnsiTheme="minorHAnsi" w:cstheme="minorHAnsi"/>
          <w:smallCaps/>
          <w:sz w:val="22"/>
          <w:szCs w:val="22"/>
        </w:rPr>
        <w:t xml:space="preserve">Contractant </w:t>
      </w:r>
      <w:r w:rsidRPr="00C70675">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C70675" w:rsidRDefault="002D12FB" w:rsidP="00C70675">
      <w:pPr>
        <w:tabs>
          <w:tab w:val="left" w:pos="709"/>
        </w:tabs>
        <w:spacing w:line="240" w:lineRule="auto"/>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Le </w:t>
      </w:r>
      <w:r w:rsidRPr="00C70675">
        <w:rPr>
          <w:rFonts w:asciiTheme="minorHAnsi" w:eastAsia="Times New Roman" w:hAnsiTheme="minorHAnsi" w:cstheme="minorHAnsi"/>
          <w:smallCaps/>
          <w:sz w:val="22"/>
          <w:szCs w:val="22"/>
        </w:rPr>
        <w:t>Contractant</w:t>
      </w:r>
      <w:r w:rsidRPr="00C70675">
        <w:rPr>
          <w:rFonts w:asciiTheme="minorHAnsi" w:hAnsiTheme="minorHAnsi" w:cstheme="minorHAnsi"/>
          <w:sz w:val="22"/>
          <w:szCs w:val="22"/>
        </w:rPr>
        <w:t xml:space="preserve"> s’engage également à permettre à </w:t>
      </w:r>
      <w:r w:rsidRPr="00C70675">
        <w:rPr>
          <w:rFonts w:asciiTheme="minorHAnsi" w:eastAsia="Times New Roman" w:hAnsiTheme="minorHAnsi" w:cstheme="minorHAnsi"/>
          <w:smallCaps/>
          <w:sz w:val="22"/>
          <w:szCs w:val="22"/>
        </w:rPr>
        <w:t>Expertise France</w:t>
      </w:r>
      <w:r w:rsidRPr="00C70675">
        <w:rPr>
          <w:rFonts w:asciiTheme="minorHAnsi" w:hAnsiTheme="minorHAnsi" w:cstheme="minorHAnsi"/>
          <w:sz w:val="22"/>
          <w:szCs w:val="22"/>
        </w:rPr>
        <w:t xml:space="preserve"> ou à tout autre tiers mandaté par celle-ci, de mener une enquête en cas d’allégation de pratique prohibée</w:t>
      </w:r>
      <w:r w:rsidRPr="00C70675">
        <w:rPr>
          <w:rStyle w:val="Appelnotedebasdep"/>
          <w:rFonts w:asciiTheme="minorHAnsi" w:hAnsiTheme="minorHAnsi" w:cstheme="minorHAnsi"/>
          <w:sz w:val="22"/>
          <w:szCs w:val="22"/>
        </w:rPr>
        <w:footnoteReference w:id="1"/>
      </w:r>
      <w:r w:rsidRPr="00C70675">
        <w:rPr>
          <w:rFonts w:asciiTheme="minorHAnsi" w:hAnsiTheme="minorHAnsi" w:cstheme="minorHAnsi"/>
          <w:sz w:val="22"/>
          <w:szCs w:val="22"/>
        </w:rPr>
        <w:t xml:space="preserve"> relative au présent C</w:t>
      </w:r>
      <w:r w:rsidRPr="00C70675">
        <w:rPr>
          <w:rFonts w:asciiTheme="minorHAnsi" w:eastAsia="Times New Roman" w:hAnsiTheme="minorHAnsi" w:cstheme="minorHAnsi"/>
          <w:smallCaps/>
          <w:sz w:val="22"/>
          <w:szCs w:val="22"/>
        </w:rPr>
        <w:t>ontrat</w:t>
      </w:r>
      <w:r w:rsidRPr="00C70675">
        <w:rPr>
          <w:rFonts w:asciiTheme="minorHAnsi" w:hAnsiTheme="minorHAnsi" w:cstheme="minorHAnsi"/>
          <w:sz w:val="22"/>
          <w:szCs w:val="22"/>
        </w:rPr>
        <w:t>, dans les conditions précitées.</w:t>
      </w:r>
    </w:p>
    <w:p w14:paraId="18256789" w14:textId="77777777" w:rsidR="002D12FB" w:rsidRPr="00C70675" w:rsidRDefault="002D12FB" w:rsidP="00C70675">
      <w:pPr>
        <w:tabs>
          <w:tab w:val="left" w:pos="1134"/>
        </w:tabs>
        <w:spacing w:line="240" w:lineRule="auto"/>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Les conclusions du rapport d’audit seront adressées à chacune des </w:t>
      </w:r>
      <w:r w:rsidRPr="00C70675">
        <w:rPr>
          <w:rFonts w:asciiTheme="minorHAnsi" w:eastAsia="Times New Roman" w:hAnsiTheme="minorHAnsi" w:cstheme="minorHAnsi"/>
          <w:smallCaps/>
          <w:sz w:val="22"/>
          <w:szCs w:val="22"/>
        </w:rPr>
        <w:t xml:space="preserve">Parties </w:t>
      </w:r>
      <w:r w:rsidRPr="00C70675">
        <w:rPr>
          <w:rFonts w:asciiTheme="minorHAnsi" w:hAnsiTheme="minorHAnsi" w:cstheme="minorHAnsi"/>
          <w:sz w:val="22"/>
          <w:szCs w:val="22"/>
        </w:rPr>
        <w:t xml:space="preserve">par tout moyen jugé pertinent par </w:t>
      </w:r>
      <w:r w:rsidRPr="00C70675">
        <w:rPr>
          <w:rFonts w:asciiTheme="minorHAnsi" w:eastAsia="Times New Roman" w:hAnsiTheme="minorHAnsi" w:cstheme="minorHAnsi"/>
          <w:smallCaps/>
          <w:sz w:val="22"/>
          <w:szCs w:val="22"/>
        </w:rPr>
        <w:t>Expertise France</w:t>
      </w:r>
      <w:r w:rsidRPr="00C70675">
        <w:rPr>
          <w:rFonts w:asciiTheme="minorHAnsi" w:hAnsiTheme="minorHAnsi" w:cstheme="minorHAnsi"/>
          <w:sz w:val="22"/>
          <w:szCs w:val="22"/>
        </w:rPr>
        <w:t>.</w:t>
      </w:r>
    </w:p>
    <w:p w14:paraId="6E01A08C" w14:textId="77777777" w:rsidR="002D12FB" w:rsidRPr="00C70675" w:rsidRDefault="002D12FB" w:rsidP="00C70675">
      <w:pPr>
        <w:tabs>
          <w:tab w:val="left" w:pos="0"/>
        </w:tabs>
        <w:spacing w:line="240" w:lineRule="auto"/>
        <w:ind w:firstLine="567"/>
        <w:jc w:val="both"/>
        <w:rPr>
          <w:rFonts w:asciiTheme="minorHAnsi" w:hAnsiTheme="minorHAnsi" w:cstheme="minorHAnsi"/>
          <w:sz w:val="22"/>
          <w:szCs w:val="22"/>
        </w:rPr>
      </w:pPr>
      <w:r w:rsidRPr="00C70675">
        <w:rPr>
          <w:rFonts w:asciiTheme="minorHAnsi" w:hAnsiTheme="minorHAnsi" w:cstheme="minorHAnsi"/>
          <w:sz w:val="22"/>
          <w:szCs w:val="22"/>
        </w:rPr>
        <w:t>Les conclusions pourront prescrire la mise en œuvre d’actions ainsi qu’un délai de réalisation.</w:t>
      </w:r>
    </w:p>
    <w:p w14:paraId="4F791A63" w14:textId="77C7E7DE" w:rsidR="002D12FB" w:rsidRPr="00C70675" w:rsidRDefault="002D12FB" w:rsidP="00C70675">
      <w:pPr>
        <w:pStyle w:val="u"/>
        <w:tabs>
          <w:tab w:val="left" w:pos="0"/>
        </w:tabs>
        <w:ind w:firstLine="5"/>
        <w:rPr>
          <w:rFonts w:asciiTheme="minorHAnsi" w:hAnsiTheme="minorHAnsi" w:cstheme="minorHAnsi"/>
          <w:szCs w:val="22"/>
        </w:rPr>
      </w:pPr>
      <w:r w:rsidRPr="00C70675">
        <w:rPr>
          <w:rFonts w:asciiTheme="minorHAnsi" w:hAnsiTheme="minorHAnsi" w:cstheme="minorHAnsi"/>
          <w:szCs w:val="22"/>
        </w:rPr>
        <w:t xml:space="preserve">Le refus du </w:t>
      </w:r>
      <w:r w:rsidRPr="00C70675">
        <w:rPr>
          <w:rFonts w:asciiTheme="minorHAnsi" w:hAnsiTheme="minorHAnsi" w:cstheme="minorHAnsi"/>
          <w:smallCaps/>
          <w:szCs w:val="22"/>
        </w:rPr>
        <w:t>Contractant</w:t>
      </w:r>
      <w:r w:rsidRPr="00C70675">
        <w:rPr>
          <w:rFonts w:asciiTheme="minorHAnsi" w:hAnsiTheme="minorHAnsi" w:cstheme="minorHAnsi"/>
          <w:szCs w:val="22"/>
        </w:rPr>
        <w:t xml:space="preserve"> de se conformer aux exercices d’audits et/ou à leurs conclusions pourra entraîner la résiliation de plein droit par </w:t>
      </w:r>
      <w:r w:rsidRPr="00C70675">
        <w:rPr>
          <w:rFonts w:asciiTheme="minorHAnsi" w:hAnsiTheme="minorHAnsi" w:cstheme="minorHAnsi"/>
          <w:smallCaps/>
          <w:szCs w:val="22"/>
        </w:rPr>
        <w:t>Expertise France</w:t>
      </w:r>
      <w:r w:rsidRPr="00C70675">
        <w:rPr>
          <w:rFonts w:asciiTheme="minorHAnsi" w:hAnsiTheme="minorHAnsi" w:cstheme="minorHAnsi"/>
          <w:szCs w:val="22"/>
        </w:rPr>
        <w:t xml:space="preserve"> du présent </w:t>
      </w:r>
      <w:r w:rsidRPr="00C70675">
        <w:rPr>
          <w:rFonts w:asciiTheme="minorHAnsi" w:hAnsiTheme="minorHAnsi" w:cstheme="minorHAnsi"/>
          <w:smallCaps/>
          <w:szCs w:val="22"/>
        </w:rPr>
        <w:t>Contrat</w:t>
      </w:r>
      <w:r w:rsidRPr="00C70675">
        <w:rPr>
          <w:rFonts w:asciiTheme="minorHAnsi" w:hAnsiTheme="minorHAnsi" w:cstheme="minorHAnsi"/>
          <w:szCs w:val="22"/>
        </w:rPr>
        <w:t xml:space="preserve"> sans indemnité.</w:t>
      </w:r>
      <w:r w:rsidRPr="00C70675" w:rsidDel="00895982">
        <w:rPr>
          <w:rFonts w:asciiTheme="minorHAnsi" w:hAnsiTheme="minorHAnsi" w:cstheme="minorHAnsi"/>
          <w:szCs w:val="22"/>
        </w:rPr>
        <w:t xml:space="preserve"> </w:t>
      </w:r>
    </w:p>
    <w:p w14:paraId="1E84EF86" w14:textId="5DC2F18C" w:rsidR="005C157F" w:rsidRPr="00C70675" w:rsidRDefault="005C157F" w:rsidP="00C70675">
      <w:pPr>
        <w:pStyle w:val="u"/>
        <w:tabs>
          <w:tab w:val="left" w:pos="0"/>
        </w:tabs>
        <w:rPr>
          <w:rFonts w:asciiTheme="minorHAnsi" w:hAnsiTheme="minorHAnsi" w:cstheme="minorHAnsi"/>
          <w:szCs w:val="22"/>
        </w:rPr>
      </w:pPr>
    </w:p>
    <w:p w14:paraId="330C3C33" w14:textId="77777777" w:rsidR="005C157F" w:rsidRPr="00C70675" w:rsidRDefault="005C157F" w:rsidP="00C70675">
      <w:pPr>
        <w:pStyle w:val="v"/>
        <w:widowControl w:val="0"/>
        <w:numPr>
          <w:ilvl w:val="0"/>
          <w:numId w:val="9"/>
        </w:numPr>
        <w:spacing w:before="600" w:after="240"/>
        <w:ind w:hanging="1211"/>
        <w:outlineLvl w:val="0"/>
        <w:rPr>
          <w:rFonts w:asciiTheme="minorHAnsi" w:hAnsiTheme="minorHAnsi" w:cstheme="minorHAnsi"/>
          <w:b/>
          <w:caps/>
          <w:szCs w:val="22"/>
          <w:u w:val="single"/>
        </w:rPr>
      </w:pPr>
      <w:bookmarkStart w:id="118" w:name="_Toc208494223"/>
      <w:r w:rsidRPr="00C70675">
        <w:rPr>
          <w:rFonts w:asciiTheme="minorHAnsi" w:hAnsiTheme="minorHAnsi" w:cstheme="minorHAnsi"/>
          <w:b/>
          <w:caps/>
          <w:szCs w:val="22"/>
          <w:u w:val="single"/>
        </w:rPr>
        <w:t>RÈglement des litiges - DROIT Français APPLICABLE</w:t>
      </w:r>
      <w:bookmarkEnd w:id="118"/>
    </w:p>
    <w:p w14:paraId="776E3948" w14:textId="66E26824" w:rsidR="005C157F" w:rsidRPr="00C70675" w:rsidRDefault="005C157F" w:rsidP="00C70675">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Tout différend entre les </w:t>
      </w:r>
      <w:r w:rsidRPr="00C70675">
        <w:rPr>
          <w:rFonts w:asciiTheme="minorHAnsi" w:eastAsia="Times New Roman" w:hAnsiTheme="minorHAnsi" w:cstheme="minorHAnsi"/>
          <w:smallCaps/>
          <w:sz w:val="22"/>
          <w:szCs w:val="22"/>
        </w:rPr>
        <w:t>Parties</w:t>
      </w:r>
      <w:r w:rsidRPr="00C70675">
        <w:rPr>
          <w:rFonts w:asciiTheme="minorHAnsi" w:eastAsia="Times New Roman" w:hAnsiTheme="minorHAnsi" w:cstheme="minorHAnsi"/>
          <w:sz w:val="22"/>
          <w:szCs w:val="22"/>
        </w:rPr>
        <w:t xml:space="preserve"> relatif à l’existence, la validité, l’interprétation, l’exécution et la résiliation du </w:t>
      </w:r>
      <w:r w:rsidRPr="00C70675">
        <w:rPr>
          <w:rFonts w:asciiTheme="minorHAnsi" w:eastAsia="Times New Roman" w:hAnsiTheme="minorHAnsi" w:cstheme="minorHAnsi"/>
          <w:smallCaps/>
          <w:sz w:val="22"/>
          <w:szCs w:val="22"/>
        </w:rPr>
        <w:t xml:space="preserve">Contrat </w:t>
      </w:r>
      <w:r w:rsidRPr="00C70675">
        <w:rPr>
          <w:rFonts w:asciiTheme="minorHAnsi" w:eastAsia="Times New Roman" w:hAnsiTheme="minorHAnsi" w:cstheme="minorHAnsi"/>
          <w:sz w:val="22"/>
          <w:szCs w:val="22"/>
        </w:rPr>
        <w:t xml:space="preserve">(ou de l’une quelconque de ses clauses) que les </w:t>
      </w:r>
      <w:r w:rsidRPr="00C70675">
        <w:rPr>
          <w:rFonts w:asciiTheme="minorHAnsi" w:eastAsia="Times New Roman" w:hAnsiTheme="minorHAnsi" w:cstheme="minorHAnsi"/>
          <w:smallCaps/>
          <w:sz w:val="22"/>
          <w:szCs w:val="22"/>
        </w:rPr>
        <w:t>Parties</w:t>
      </w:r>
      <w:r w:rsidRPr="00C70675">
        <w:rPr>
          <w:rFonts w:asciiTheme="minorHAnsi" w:eastAsia="Times New Roman" w:hAnsiTheme="minorHAnsi" w:cstheme="minorHAnsi"/>
          <w:sz w:val="22"/>
          <w:szCs w:val="22"/>
        </w:rPr>
        <w:t xml:space="preserve"> ne pourraient pas résoudre à l’amiable dans les 30 jours de la notification du différend par la </w:t>
      </w:r>
      <w:r w:rsidRPr="00C70675">
        <w:rPr>
          <w:rFonts w:asciiTheme="minorHAnsi" w:eastAsia="Times New Roman" w:hAnsiTheme="minorHAnsi" w:cstheme="minorHAnsi"/>
          <w:smallCaps/>
          <w:sz w:val="22"/>
          <w:szCs w:val="22"/>
        </w:rPr>
        <w:t>Partie</w:t>
      </w:r>
      <w:r w:rsidRPr="00C70675">
        <w:rPr>
          <w:rFonts w:asciiTheme="minorHAnsi" w:eastAsia="Times New Roman" w:hAnsiTheme="minorHAnsi" w:cstheme="minorHAnsi"/>
          <w:sz w:val="22"/>
          <w:szCs w:val="22"/>
        </w:rPr>
        <w:t xml:space="preserve"> demanderesse à l’autre </w:t>
      </w:r>
      <w:r w:rsidRPr="00C70675">
        <w:rPr>
          <w:rFonts w:asciiTheme="minorHAnsi" w:eastAsia="Times New Roman" w:hAnsiTheme="minorHAnsi" w:cstheme="minorHAnsi"/>
          <w:smallCaps/>
          <w:sz w:val="22"/>
          <w:szCs w:val="22"/>
        </w:rPr>
        <w:t>Partie</w:t>
      </w:r>
      <w:r w:rsidRPr="00C70675">
        <w:rPr>
          <w:rFonts w:asciiTheme="minorHAnsi" w:eastAsia="Times New Roman" w:hAnsiTheme="minorHAnsi" w:cstheme="minorHAnsi"/>
          <w:sz w:val="22"/>
          <w:szCs w:val="22"/>
        </w:rPr>
        <w:t>, sera soumis devant la juridiction compétente.</w:t>
      </w:r>
    </w:p>
    <w:p w14:paraId="16C22B09" w14:textId="77777777" w:rsidR="00704355" w:rsidRPr="00C70675" w:rsidRDefault="00704355" w:rsidP="00C70675">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C70675" w:rsidRDefault="005C157F" w:rsidP="00C70675">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 xml:space="preserve">Le droit applicable au présent </w:t>
      </w:r>
      <w:r w:rsidRPr="00C70675">
        <w:rPr>
          <w:rFonts w:asciiTheme="minorHAnsi" w:eastAsia="Times New Roman" w:hAnsiTheme="minorHAnsi" w:cstheme="minorHAnsi"/>
          <w:smallCaps/>
          <w:sz w:val="22"/>
          <w:szCs w:val="22"/>
        </w:rPr>
        <w:t xml:space="preserve">Contrat </w:t>
      </w:r>
      <w:r w:rsidRPr="00C70675">
        <w:rPr>
          <w:rFonts w:asciiTheme="minorHAnsi" w:eastAsia="Times New Roman" w:hAnsiTheme="minorHAnsi" w:cstheme="minorHAnsi"/>
          <w:sz w:val="22"/>
          <w:szCs w:val="22"/>
        </w:rPr>
        <w:t>est le droit français, à l’exclusion de tout autre droit.</w:t>
      </w:r>
    </w:p>
    <w:p w14:paraId="1AB9770E" w14:textId="77777777" w:rsidR="005C157F" w:rsidRPr="00C70675" w:rsidRDefault="005C157F" w:rsidP="00C70675">
      <w:pPr>
        <w:pStyle w:val="u"/>
        <w:tabs>
          <w:tab w:val="left" w:pos="0"/>
        </w:tabs>
        <w:rPr>
          <w:rFonts w:asciiTheme="minorHAnsi" w:hAnsiTheme="minorHAnsi" w:cstheme="minorHAnsi"/>
          <w:szCs w:val="22"/>
        </w:rPr>
      </w:pPr>
    </w:p>
    <w:p w14:paraId="1F0CCA3C" w14:textId="7D0AFFC0" w:rsidR="00CE4511" w:rsidRPr="00C70675" w:rsidRDefault="00CE4511" w:rsidP="00C70675">
      <w:pPr>
        <w:pStyle w:val="v"/>
        <w:widowControl w:val="0"/>
        <w:numPr>
          <w:ilvl w:val="0"/>
          <w:numId w:val="9"/>
        </w:numPr>
        <w:tabs>
          <w:tab w:val="left" w:pos="1276"/>
        </w:tabs>
        <w:spacing w:before="600" w:after="240"/>
        <w:ind w:left="357" w:hanging="357"/>
        <w:outlineLvl w:val="0"/>
        <w:rPr>
          <w:rFonts w:asciiTheme="minorHAnsi" w:hAnsiTheme="minorHAnsi" w:cstheme="minorHAnsi"/>
          <w:b/>
          <w:caps/>
          <w:szCs w:val="22"/>
          <w:u w:val="single"/>
        </w:rPr>
      </w:pPr>
      <w:bookmarkStart w:id="119" w:name="_Toc208494224"/>
      <w:r w:rsidRPr="00C70675">
        <w:rPr>
          <w:rFonts w:asciiTheme="minorHAnsi" w:hAnsiTheme="minorHAnsi" w:cstheme="minorHAnsi"/>
          <w:b/>
          <w:caps/>
          <w:szCs w:val="22"/>
          <w:u w:val="single"/>
        </w:rPr>
        <w:t>Dispositions finales</w:t>
      </w:r>
      <w:bookmarkEnd w:id="119"/>
    </w:p>
    <w:p w14:paraId="48B71179" w14:textId="77777777" w:rsidR="00800C6C" w:rsidRPr="00C70675" w:rsidRDefault="00800C6C" w:rsidP="00C70675">
      <w:pPr>
        <w:pStyle w:val="Titre2"/>
        <w:spacing w:before="120" w:after="60"/>
        <w:jc w:val="both"/>
        <w:rPr>
          <w:rFonts w:asciiTheme="minorHAnsi" w:hAnsiTheme="minorHAnsi" w:cstheme="minorHAnsi"/>
          <w:sz w:val="22"/>
          <w:szCs w:val="22"/>
        </w:rPr>
      </w:pPr>
      <w:bookmarkStart w:id="120" w:name="_Toc392669654"/>
      <w:bookmarkStart w:id="121" w:name="_Toc208494225"/>
      <w:r w:rsidRPr="00C70675">
        <w:rPr>
          <w:rFonts w:asciiTheme="minorHAnsi" w:hAnsiTheme="minorHAnsi" w:cstheme="minorHAnsi"/>
          <w:sz w:val="22"/>
          <w:szCs w:val="22"/>
        </w:rPr>
        <w:t>Déclaration</w:t>
      </w:r>
      <w:bookmarkEnd w:id="120"/>
      <w:bookmarkEnd w:id="121"/>
    </w:p>
    <w:p w14:paraId="32263935" w14:textId="77777777" w:rsidR="00053E76" w:rsidRPr="00C70675" w:rsidRDefault="00053E76" w:rsidP="00C70675">
      <w:pPr>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Le </w:t>
      </w:r>
      <w:r w:rsidR="009757EE" w:rsidRPr="00C70675">
        <w:rPr>
          <w:rFonts w:asciiTheme="minorHAnsi" w:eastAsia="Times New Roman" w:hAnsiTheme="minorHAnsi" w:cstheme="minorHAnsi"/>
          <w:smallCaps/>
          <w:sz w:val="22"/>
          <w:szCs w:val="22"/>
        </w:rPr>
        <w:t>Contractant</w:t>
      </w:r>
      <w:r w:rsidR="009757EE" w:rsidRPr="00C70675">
        <w:rPr>
          <w:rFonts w:asciiTheme="minorHAnsi" w:hAnsiTheme="minorHAnsi" w:cstheme="minorHAnsi"/>
          <w:sz w:val="22"/>
          <w:szCs w:val="22"/>
        </w:rPr>
        <w:t>, les membres de son groupement, ses fournisseurs, ses prestataires, ses consultants et ses sous-traitants (comprenant les directeurs, employés et agents de ces entités)</w:t>
      </w:r>
      <w:r w:rsidRPr="00C70675">
        <w:rPr>
          <w:rFonts w:asciiTheme="minorHAnsi" w:eastAsia="Times New Roman" w:hAnsiTheme="minorHAnsi" w:cstheme="minorHAnsi"/>
          <w:smallCaps/>
          <w:sz w:val="22"/>
          <w:szCs w:val="22"/>
        </w:rPr>
        <w:t xml:space="preserve"> </w:t>
      </w:r>
      <w:r w:rsidRPr="00C70675">
        <w:rPr>
          <w:rFonts w:asciiTheme="minorHAnsi" w:hAnsiTheme="minorHAnsi" w:cstheme="minorHAnsi"/>
          <w:sz w:val="22"/>
          <w:szCs w:val="22"/>
        </w:rPr>
        <w:t>déclare</w:t>
      </w:r>
      <w:r w:rsidR="009757EE" w:rsidRPr="00C70675">
        <w:rPr>
          <w:rFonts w:asciiTheme="minorHAnsi" w:hAnsiTheme="minorHAnsi" w:cstheme="minorHAnsi"/>
          <w:sz w:val="22"/>
          <w:szCs w:val="22"/>
        </w:rPr>
        <w:t>nt</w:t>
      </w:r>
      <w:r w:rsidRPr="00C70675">
        <w:rPr>
          <w:rFonts w:asciiTheme="minorHAnsi" w:hAnsiTheme="minorHAnsi" w:cstheme="minorHAnsi"/>
          <w:sz w:val="22"/>
          <w:szCs w:val="22"/>
        </w:rPr>
        <w:t> :</w:t>
      </w:r>
    </w:p>
    <w:p w14:paraId="7F6D6F75" w14:textId="77777777" w:rsidR="00053E76" w:rsidRPr="00C70675" w:rsidRDefault="00276A02" w:rsidP="00C70675">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C70675">
        <w:rPr>
          <w:rFonts w:asciiTheme="minorHAnsi" w:hAnsiTheme="minorHAnsi" w:cstheme="minorHAnsi"/>
          <w:sz w:val="22"/>
          <w:szCs w:val="22"/>
        </w:rPr>
        <w:t>qu'aucune</w:t>
      </w:r>
      <w:proofErr w:type="gramEnd"/>
      <w:r w:rsidRPr="00C70675">
        <w:rPr>
          <w:rFonts w:asciiTheme="minorHAnsi" w:hAnsiTheme="minorHAnsi" w:cstheme="minorHAnsi"/>
          <w:sz w:val="22"/>
          <w:szCs w:val="22"/>
        </w:rPr>
        <w:t xml:space="preserve"> des personnes physiq</w:t>
      </w:r>
      <w:r w:rsidR="009757EE" w:rsidRPr="00C70675">
        <w:rPr>
          <w:rFonts w:asciiTheme="minorHAnsi" w:hAnsiTheme="minorHAnsi" w:cstheme="minorHAnsi"/>
          <w:sz w:val="22"/>
          <w:szCs w:val="22"/>
        </w:rPr>
        <w:t xml:space="preserve">ues ou morales pour lesquelles </w:t>
      </w:r>
      <w:r w:rsidRPr="00C70675">
        <w:rPr>
          <w:rFonts w:asciiTheme="minorHAnsi" w:hAnsiTheme="minorHAnsi" w:cstheme="minorHAnsi"/>
          <w:sz w:val="22"/>
          <w:szCs w:val="22"/>
        </w:rPr>
        <w:t>l</w:t>
      </w:r>
      <w:r w:rsidR="009757EE" w:rsidRPr="00C70675">
        <w:rPr>
          <w:rFonts w:asciiTheme="minorHAnsi" w:hAnsiTheme="minorHAnsi" w:cstheme="minorHAnsi"/>
          <w:sz w:val="22"/>
          <w:szCs w:val="22"/>
        </w:rPr>
        <w:t xml:space="preserve">e </w:t>
      </w:r>
      <w:r w:rsidR="009757EE" w:rsidRPr="00C70675">
        <w:rPr>
          <w:rFonts w:asciiTheme="minorHAnsi" w:eastAsia="Times New Roman" w:hAnsiTheme="minorHAnsi" w:cstheme="minorHAnsi"/>
          <w:smallCaps/>
          <w:sz w:val="22"/>
          <w:szCs w:val="22"/>
        </w:rPr>
        <w:t>Contractant</w:t>
      </w:r>
      <w:r w:rsidRPr="00C70675">
        <w:rPr>
          <w:rFonts w:asciiTheme="minorHAnsi" w:hAnsiTheme="minorHAnsi" w:cstheme="minorHAnsi"/>
          <w:sz w:val="22"/>
          <w:szCs w:val="22"/>
        </w:rPr>
        <w:t xml:space="preserve"> intervient ne tombe sous le coup des interdictions découlant </w:t>
      </w:r>
      <w:r w:rsidR="00554974" w:rsidRPr="00C70675">
        <w:rPr>
          <w:rFonts w:asciiTheme="minorHAnsi" w:hAnsiTheme="minorHAnsi" w:cstheme="minorHAnsi"/>
          <w:sz w:val="22"/>
          <w:szCs w:val="22"/>
        </w:rPr>
        <w:t>des articles L. 2141-1 à L 2141-</w:t>
      </w:r>
      <w:r w:rsidR="00255D91" w:rsidRPr="00C70675">
        <w:rPr>
          <w:rFonts w:asciiTheme="minorHAnsi" w:hAnsiTheme="minorHAnsi" w:cstheme="minorHAnsi"/>
          <w:sz w:val="22"/>
          <w:szCs w:val="22"/>
        </w:rPr>
        <w:t>6</w:t>
      </w:r>
      <w:r w:rsidR="00391DA6" w:rsidRPr="00C70675">
        <w:rPr>
          <w:rFonts w:asciiTheme="minorHAnsi" w:hAnsiTheme="minorHAnsi" w:cstheme="minorHAnsi"/>
          <w:sz w:val="22"/>
          <w:szCs w:val="22"/>
        </w:rPr>
        <w:t xml:space="preserve"> </w:t>
      </w:r>
      <w:proofErr w:type="gramStart"/>
      <w:r w:rsidR="00391DA6" w:rsidRPr="00C70675">
        <w:rPr>
          <w:rFonts w:asciiTheme="minorHAnsi" w:hAnsiTheme="minorHAnsi" w:cstheme="minorHAnsi"/>
          <w:sz w:val="22"/>
          <w:szCs w:val="22"/>
        </w:rPr>
        <w:t>et  L.</w:t>
      </w:r>
      <w:proofErr w:type="gramEnd"/>
      <w:r w:rsidR="00391DA6" w:rsidRPr="00C70675">
        <w:rPr>
          <w:rFonts w:asciiTheme="minorHAnsi" w:hAnsiTheme="minorHAnsi" w:cstheme="minorHAnsi"/>
          <w:sz w:val="22"/>
          <w:szCs w:val="22"/>
        </w:rPr>
        <w:t xml:space="preserve"> 2141-7 à L. 2141-11 </w:t>
      </w:r>
      <w:r w:rsidR="00554974" w:rsidRPr="00C70675">
        <w:rPr>
          <w:rFonts w:asciiTheme="minorHAnsi" w:hAnsiTheme="minorHAnsi" w:cstheme="minorHAnsi"/>
          <w:sz w:val="22"/>
          <w:szCs w:val="22"/>
        </w:rPr>
        <w:t>du Code de la commande publique</w:t>
      </w:r>
      <w:r w:rsidR="0018104F" w:rsidRPr="00C70675">
        <w:rPr>
          <w:rFonts w:asciiTheme="minorHAnsi" w:hAnsiTheme="minorHAnsi" w:cstheme="minorHAnsi"/>
          <w:sz w:val="22"/>
          <w:szCs w:val="22"/>
        </w:rPr>
        <w:t xml:space="preserve"> </w:t>
      </w:r>
      <w:r w:rsidRPr="00C70675">
        <w:rPr>
          <w:rFonts w:asciiTheme="minorHAnsi" w:hAnsiTheme="minorHAnsi" w:cstheme="minorHAnsi"/>
          <w:sz w:val="22"/>
          <w:szCs w:val="22"/>
        </w:rPr>
        <w:t>ou d'une interdiction équivalente prononcée dans un au</w:t>
      </w:r>
      <w:r w:rsidR="00053E76" w:rsidRPr="00C70675">
        <w:rPr>
          <w:rFonts w:asciiTheme="minorHAnsi" w:hAnsiTheme="minorHAnsi" w:cstheme="minorHAnsi"/>
          <w:sz w:val="22"/>
          <w:szCs w:val="22"/>
        </w:rPr>
        <w:t>tre pays ;</w:t>
      </w:r>
    </w:p>
    <w:p w14:paraId="2459C71A" w14:textId="77777777" w:rsidR="00AC2DCA" w:rsidRPr="00C70675" w:rsidRDefault="00276A02" w:rsidP="00C70675">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C70675">
        <w:rPr>
          <w:rFonts w:asciiTheme="minorHAnsi" w:hAnsiTheme="minorHAnsi" w:cstheme="minorHAnsi"/>
          <w:sz w:val="22"/>
          <w:szCs w:val="22"/>
        </w:rPr>
        <w:t>que</w:t>
      </w:r>
      <w:proofErr w:type="gramEnd"/>
      <w:r w:rsidRPr="00C70675">
        <w:rPr>
          <w:rFonts w:asciiTheme="minorHAnsi" w:hAnsiTheme="minorHAnsi" w:cstheme="minorHAnsi"/>
          <w:sz w:val="22"/>
          <w:szCs w:val="22"/>
        </w:rPr>
        <w:t xml:space="preserve"> les engagements pris</w:t>
      </w:r>
      <w:r w:rsidR="00D25794" w:rsidRPr="00C70675">
        <w:rPr>
          <w:rFonts w:asciiTheme="minorHAnsi" w:hAnsiTheme="minorHAnsi" w:cstheme="minorHAnsi"/>
          <w:sz w:val="22"/>
          <w:szCs w:val="22"/>
        </w:rPr>
        <w:t xml:space="preserve"> par le </w:t>
      </w:r>
      <w:r w:rsidR="00D25794" w:rsidRPr="00C70675">
        <w:rPr>
          <w:rFonts w:asciiTheme="minorHAnsi" w:eastAsia="Times New Roman" w:hAnsiTheme="minorHAnsi" w:cstheme="minorHAnsi"/>
          <w:smallCaps/>
          <w:sz w:val="22"/>
          <w:szCs w:val="22"/>
        </w:rPr>
        <w:t>Contractant</w:t>
      </w:r>
      <w:r w:rsidRPr="00C70675">
        <w:rPr>
          <w:rFonts w:asciiTheme="minorHAnsi" w:hAnsiTheme="minorHAnsi" w:cstheme="minorHAnsi"/>
          <w:sz w:val="22"/>
          <w:szCs w:val="22"/>
        </w:rPr>
        <w:t xml:space="preserve"> dans le cadre du présent </w:t>
      </w:r>
      <w:r w:rsidR="00E9264A" w:rsidRPr="00C70675">
        <w:rPr>
          <w:rFonts w:asciiTheme="minorHAnsi" w:hAnsiTheme="minorHAnsi" w:cstheme="minorHAnsi"/>
          <w:smallCaps/>
          <w:sz w:val="22"/>
          <w:szCs w:val="22"/>
        </w:rPr>
        <w:t xml:space="preserve">Contrat </w:t>
      </w:r>
      <w:r w:rsidRPr="00C70675">
        <w:rPr>
          <w:rFonts w:asciiTheme="minorHAnsi" w:hAnsiTheme="minorHAnsi" w:cstheme="minorHAnsi"/>
          <w:sz w:val="22"/>
          <w:szCs w:val="22"/>
        </w:rPr>
        <w:t>ne le place pas en position de conflit d’intérêt pouvant notamment avoir un impact sur l’exécution du</w:t>
      </w:r>
      <w:r w:rsidR="00AC2DCA" w:rsidRPr="00C70675">
        <w:rPr>
          <w:rFonts w:asciiTheme="minorHAnsi" w:hAnsiTheme="minorHAnsi" w:cstheme="minorHAnsi"/>
          <w:sz w:val="22"/>
          <w:szCs w:val="22"/>
        </w:rPr>
        <w:t>dit</w:t>
      </w:r>
      <w:r w:rsidRPr="00C70675">
        <w:rPr>
          <w:rFonts w:asciiTheme="minorHAnsi" w:hAnsiTheme="minorHAnsi" w:cstheme="minorHAnsi"/>
          <w:sz w:val="22"/>
          <w:szCs w:val="22"/>
        </w:rPr>
        <w:t xml:space="preserve"> </w:t>
      </w:r>
      <w:r w:rsidR="00E9264A" w:rsidRPr="00C70675">
        <w:rPr>
          <w:rFonts w:asciiTheme="minorHAnsi" w:hAnsiTheme="minorHAnsi" w:cstheme="minorHAnsi"/>
          <w:smallCaps/>
          <w:sz w:val="22"/>
          <w:szCs w:val="22"/>
        </w:rPr>
        <w:t>Contrat</w:t>
      </w:r>
      <w:r w:rsidR="00AC2DCA" w:rsidRPr="00C70675">
        <w:rPr>
          <w:rFonts w:asciiTheme="minorHAnsi" w:hAnsiTheme="minorHAnsi" w:cstheme="minorHAnsi"/>
          <w:smallCaps/>
          <w:sz w:val="22"/>
          <w:szCs w:val="22"/>
        </w:rPr>
        <w:t> </w:t>
      </w:r>
      <w:r w:rsidR="00AC2DCA" w:rsidRPr="00C70675">
        <w:rPr>
          <w:rFonts w:asciiTheme="minorHAnsi" w:hAnsiTheme="minorHAnsi" w:cstheme="minorHAnsi"/>
          <w:sz w:val="22"/>
          <w:szCs w:val="22"/>
        </w:rPr>
        <w:t>;</w:t>
      </w:r>
    </w:p>
    <w:p w14:paraId="233803FE" w14:textId="77777777" w:rsidR="00AC2DCA" w:rsidRPr="00C70675" w:rsidRDefault="00D25794" w:rsidP="00C70675">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C70675">
        <w:rPr>
          <w:rFonts w:asciiTheme="minorHAnsi" w:hAnsiTheme="minorHAnsi" w:cstheme="minorHAnsi"/>
          <w:sz w:val="22"/>
          <w:szCs w:val="22"/>
        </w:rPr>
        <w:t>que</w:t>
      </w:r>
      <w:proofErr w:type="gramEnd"/>
      <w:r w:rsidRPr="00C70675">
        <w:rPr>
          <w:rFonts w:asciiTheme="minorHAnsi" w:hAnsiTheme="minorHAnsi" w:cstheme="minorHAnsi"/>
          <w:sz w:val="22"/>
          <w:szCs w:val="22"/>
        </w:rPr>
        <w:t xml:space="preserve"> le </w:t>
      </w:r>
      <w:r w:rsidRPr="00C70675">
        <w:rPr>
          <w:rFonts w:asciiTheme="minorHAnsi" w:eastAsia="Times New Roman" w:hAnsiTheme="minorHAnsi" w:cstheme="minorHAnsi"/>
          <w:smallCaps/>
          <w:sz w:val="22"/>
          <w:szCs w:val="22"/>
        </w:rPr>
        <w:t>Contractant</w:t>
      </w:r>
      <w:r w:rsidRPr="00C70675">
        <w:rPr>
          <w:rFonts w:asciiTheme="minorHAnsi" w:hAnsiTheme="minorHAnsi" w:cstheme="minorHAnsi"/>
          <w:sz w:val="22"/>
          <w:szCs w:val="22"/>
        </w:rPr>
        <w:t xml:space="preserve"> </w:t>
      </w:r>
      <w:proofErr w:type="gramStart"/>
      <w:r w:rsidR="00390537" w:rsidRPr="00C70675">
        <w:rPr>
          <w:rFonts w:asciiTheme="minorHAnsi" w:hAnsiTheme="minorHAnsi" w:cstheme="minorHAnsi"/>
          <w:sz w:val="22"/>
          <w:szCs w:val="22"/>
        </w:rPr>
        <w:t>n’a</w:t>
      </w:r>
      <w:proofErr w:type="gramEnd"/>
      <w:r w:rsidR="00390537" w:rsidRPr="00C70675">
        <w:rPr>
          <w:rFonts w:asciiTheme="minorHAnsi" w:hAnsiTheme="minorHAnsi" w:cstheme="minorHAnsi"/>
          <w:sz w:val="22"/>
          <w:szCs w:val="22"/>
        </w:rPr>
        <w:t xml:space="preserve"> commis aucun acte susceptible d'influencer le processus de réalisation du </w:t>
      </w:r>
      <w:r w:rsidR="00390537" w:rsidRPr="00C70675">
        <w:rPr>
          <w:rFonts w:asciiTheme="minorHAnsi" w:hAnsiTheme="minorHAnsi" w:cstheme="minorHAnsi"/>
          <w:smallCaps/>
          <w:sz w:val="22"/>
          <w:szCs w:val="22"/>
        </w:rPr>
        <w:t>Projet</w:t>
      </w:r>
      <w:r w:rsidR="00390537" w:rsidRPr="00C70675">
        <w:rPr>
          <w:rFonts w:asciiTheme="minorHAnsi" w:hAnsiTheme="minorHAnsi" w:cstheme="minorHAnsi"/>
          <w:sz w:val="22"/>
          <w:szCs w:val="22"/>
        </w:rPr>
        <w:t xml:space="preserve"> au détriment du Bénéf</w:t>
      </w:r>
      <w:r w:rsidR="00AC2DCA" w:rsidRPr="00C70675">
        <w:rPr>
          <w:rFonts w:asciiTheme="minorHAnsi" w:hAnsiTheme="minorHAnsi" w:cstheme="minorHAnsi"/>
          <w:sz w:val="22"/>
          <w:szCs w:val="22"/>
        </w:rPr>
        <w:t>iciaire et notamment qu'aucune e</w:t>
      </w:r>
      <w:r w:rsidR="00390537" w:rsidRPr="00C70675">
        <w:rPr>
          <w:rFonts w:asciiTheme="minorHAnsi" w:hAnsiTheme="minorHAnsi" w:cstheme="minorHAnsi"/>
          <w:sz w:val="22"/>
          <w:szCs w:val="22"/>
        </w:rPr>
        <w:t>ntente n'e</w:t>
      </w:r>
      <w:r w:rsidR="00AC2DCA" w:rsidRPr="00C70675">
        <w:rPr>
          <w:rFonts w:asciiTheme="minorHAnsi" w:hAnsiTheme="minorHAnsi" w:cstheme="minorHAnsi"/>
          <w:sz w:val="22"/>
          <w:szCs w:val="22"/>
        </w:rPr>
        <w:t>st intervenue et n'interviendra ;</w:t>
      </w:r>
    </w:p>
    <w:p w14:paraId="36FDEF0E" w14:textId="77777777" w:rsidR="00AC2DCA" w:rsidRPr="00C70675" w:rsidRDefault="00390537" w:rsidP="00C70675">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C70675">
        <w:rPr>
          <w:rFonts w:asciiTheme="minorHAnsi" w:hAnsiTheme="minorHAnsi" w:cstheme="minorHAnsi"/>
          <w:sz w:val="22"/>
          <w:szCs w:val="22"/>
        </w:rPr>
        <w:t>que</w:t>
      </w:r>
      <w:proofErr w:type="gramEnd"/>
      <w:r w:rsidRPr="00C70675">
        <w:rPr>
          <w:rFonts w:asciiTheme="minorHAnsi" w:hAnsiTheme="minorHAnsi" w:cstheme="minorHAnsi"/>
          <w:sz w:val="22"/>
          <w:szCs w:val="22"/>
        </w:rPr>
        <w:t xml:space="preserve"> la négociation, la passation et l'exécution du </w:t>
      </w:r>
      <w:r w:rsidR="00C3644B" w:rsidRPr="00C70675">
        <w:rPr>
          <w:rFonts w:asciiTheme="minorHAnsi" w:hAnsiTheme="minorHAnsi" w:cstheme="minorHAnsi"/>
          <w:smallCaps/>
          <w:sz w:val="22"/>
          <w:szCs w:val="22"/>
        </w:rPr>
        <w:t>C</w:t>
      </w:r>
      <w:r w:rsidRPr="00C70675">
        <w:rPr>
          <w:rFonts w:asciiTheme="minorHAnsi" w:hAnsiTheme="minorHAnsi" w:cstheme="minorHAnsi"/>
          <w:smallCaps/>
          <w:sz w:val="22"/>
          <w:szCs w:val="22"/>
        </w:rPr>
        <w:t>ontrat</w:t>
      </w:r>
      <w:r w:rsidRPr="00C70675">
        <w:rPr>
          <w:rFonts w:asciiTheme="minorHAnsi" w:hAnsiTheme="minorHAnsi" w:cstheme="minorHAnsi"/>
          <w:sz w:val="22"/>
          <w:szCs w:val="22"/>
        </w:rPr>
        <w:t xml:space="preserve"> n'</w:t>
      </w:r>
      <w:r w:rsidR="00D25794" w:rsidRPr="00C70675">
        <w:rPr>
          <w:rFonts w:asciiTheme="minorHAnsi" w:hAnsiTheme="minorHAnsi" w:cstheme="minorHAnsi"/>
          <w:sz w:val="22"/>
          <w:szCs w:val="22"/>
        </w:rPr>
        <w:t>ont</w:t>
      </w:r>
      <w:r w:rsidRPr="00C70675">
        <w:rPr>
          <w:rFonts w:asciiTheme="minorHAnsi" w:hAnsiTheme="minorHAnsi" w:cstheme="minorHAnsi"/>
          <w:sz w:val="22"/>
          <w:szCs w:val="22"/>
        </w:rPr>
        <w:t xml:space="preserve"> pas donné lieu et ne donner</w:t>
      </w:r>
      <w:r w:rsidR="00D25794" w:rsidRPr="00C70675">
        <w:rPr>
          <w:rFonts w:asciiTheme="minorHAnsi" w:hAnsiTheme="minorHAnsi" w:cstheme="minorHAnsi"/>
          <w:sz w:val="22"/>
          <w:szCs w:val="22"/>
        </w:rPr>
        <w:t>ont</w:t>
      </w:r>
      <w:r w:rsidRPr="00C70675">
        <w:rPr>
          <w:rFonts w:asciiTheme="minorHAnsi" w:hAnsiTheme="minorHAnsi" w:cstheme="minorHAnsi"/>
          <w:sz w:val="22"/>
          <w:szCs w:val="22"/>
        </w:rPr>
        <w:t xml:space="preserve"> pas lieu à un acte de corruption tel que </w:t>
      </w:r>
      <w:r w:rsidR="00FF3A69" w:rsidRPr="00C70675">
        <w:rPr>
          <w:rFonts w:asciiTheme="minorHAnsi" w:hAnsiTheme="minorHAnsi" w:cstheme="minorHAnsi"/>
          <w:sz w:val="22"/>
          <w:szCs w:val="22"/>
        </w:rPr>
        <w:t>défini</w:t>
      </w:r>
      <w:r w:rsidRPr="00C70675">
        <w:rPr>
          <w:rFonts w:asciiTheme="minorHAnsi" w:hAnsiTheme="minorHAnsi" w:cstheme="minorHAnsi"/>
          <w:sz w:val="22"/>
          <w:szCs w:val="22"/>
        </w:rPr>
        <w:t xml:space="preserve"> par la Convention des Nations Unies contre la corruption en</w:t>
      </w:r>
      <w:r w:rsidR="00FF3A69" w:rsidRPr="00C70675">
        <w:rPr>
          <w:rFonts w:asciiTheme="minorHAnsi" w:hAnsiTheme="minorHAnsi" w:cstheme="minorHAnsi"/>
          <w:sz w:val="22"/>
          <w:szCs w:val="22"/>
        </w:rPr>
        <w:t xml:space="preserve"> </w:t>
      </w:r>
      <w:r w:rsidRPr="00C70675">
        <w:rPr>
          <w:rFonts w:asciiTheme="minorHAnsi" w:hAnsiTheme="minorHAnsi" w:cstheme="minorHAnsi"/>
          <w:sz w:val="22"/>
          <w:szCs w:val="22"/>
        </w:rPr>
        <w:t>date du 3</w:t>
      </w:r>
      <w:r w:rsidR="00D25794" w:rsidRPr="00C70675">
        <w:rPr>
          <w:rFonts w:asciiTheme="minorHAnsi" w:hAnsiTheme="minorHAnsi" w:cstheme="minorHAnsi"/>
          <w:sz w:val="22"/>
          <w:szCs w:val="22"/>
        </w:rPr>
        <w:t>1</w:t>
      </w:r>
      <w:r w:rsidRPr="00C70675">
        <w:rPr>
          <w:rFonts w:asciiTheme="minorHAnsi" w:hAnsiTheme="minorHAnsi" w:cstheme="minorHAnsi"/>
          <w:sz w:val="22"/>
          <w:szCs w:val="22"/>
        </w:rPr>
        <w:t xml:space="preserve"> octobre 2003</w:t>
      </w:r>
      <w:r w:rsidR="00AC2DCA" w:rsidRPr="00C70675">
        <w:rPr>
          <w:rFonts w:asciiTheme="minorHAnsi" w:hAnsiTheme="minorHAnsi" w:cstheme="minorHAnsi"/>
          <w:sz w:val="22"/>
          <w:szCs w:val="22"/>
        </w:rPr>
        <w:t> ;</w:t>
      </w:r>
    </w:p>
    <w:p w14:paraId="46C8C660" w14:textId="77777777" w:rsidR="001865CB" w:rsidRPr="00C70675" w:rsidRDefault="00893886" w:rsidP="00C70675">
      <w:pPr>
        <w:pStyle w:val="Paragraphedeliste"/>
        <w:numPr>
          <w:ilvl w:val="0"/>
          <w:numId w:val="59"/>
        </w:numPr>
        <w:spacing w:before="120" w:line="240" w:lineRule="auto"/>
        <w:ind w:left="993" w:hanging="284"/>
        <w:jc w:val="both"/>
        <w:rPr>
          <w:rFonts w:asciiTheme="minorHAnsi" w:hAnsiTheme="minorHAnsi" w:cstheme="minorHAnsi"/>
          <w:sz w:val="22"/>
          <w:szCs w:val="22"/>
        </w:rPr>
      </w:pPr>
      <w:proofErr w:type="gramStart"/>
      <w:r w:rsidRPr="00C70675">
        <w:rPr>
          <w:rFonts w:asciiTheme="minorHAnsi" w:hAnsiTheme="minorHAnsi" w:cstheme="minorHAnsi"/>
          <w:sz w:val="22"/>
          <w:szCs w:val="22"/>
        </w:rPr>
        <w:t>accepte</w:t>
      </w:r>
      <w:r w:rsidR="00AC2DCA" w:rsidRPr="00C70675">
        <w:rPr>
          <w:rFonts w:asciiTheme="minorHAnsi" w:hAnsiTheme="minorHAnsi" w:cstheme="minorHAnsi"/>
          <w:sz w:val="22"/>
          <w:szCs w:val="22"/>
        </w:rPr>
        <w:t>r</w:t>
      </w:r>
      <w:proofErr w:type="gramEnd"/>
      <w:r w:rsidR="00AC2DCA" w:rsidRPr="00C70675">
        <w:rPr>
          <w:rFonts w:asciiTheme="minorHAnsi" w:hAnsiTheme="minorHAnsi" w:cstheme="minorHAnsi"/>
          <w:sz w:val="22"/>
          <w:szCs w:val="22"/>
        </w:rPr>
        <w:t>,</w:t>
      </w:r>
      <w:r w:rsidRPr="00C70675">
        <w:rPr>
          <w:rFonts w:asciiTheme="minorHAnsi" w:hAnsiTheme="minorHAnsi" w:cstheme="minorHAnsi"/>
          <w:sz w:val="22"/>
          <w:szCs w:val="22"/>
        </w:rPr>
        <w:t xml:space="preserve"> le cas échéant</w:t>
      </w:r>
      <w:r w:rsidR="00AC2DCA" w:rsidRPr="00C70675">
        <w:rPr>
          <w:rFonts w:asciiTheme="minorHAnsi" w:hAnsiTheme="minorHAnsi" w:cstheme="minorHAnsi"/>
          <w:sz w:val="22"/>
          <w:szCs w:val="22"/>
        </w:rPr>
        <w:t>,</w:t>
      </w:r>
      <w:r w:rsidRPr="00C70675">
        <w:rPr>
          <w:rFonts w:asciiTheme="minorHAnsi" w:hAnsiTheme="minorHAnsi" w:cstheme="minorHAnsi"/>
          <w:sz w:val="22"/>
          <w:szCs w:val="22"/>
        </w:rPr>
        <w:t xml:space="preserve"> la notification du </w:t>
      </w:r>
      <w:r w:rsidR="00E9264A" w:rsidRPr="00C70675">
        <w:rPr>
          <w:rFonts w:asciiTheme="minorHAnsi" w:hAnsiTheme="minorHAnsi" w:cstheme="minorHAnsi"/>
          <w:smallCaps/>
          <w:sz w:val="22"/>
          <w:szCs w:val="22"/>
        </w:rPr>
        <w:t>Contrat</w:t>
      </w:r>
      <w:r w:rsidRPr="00C70675">
        <w:rPr>
          <w:rFonts w:asciiTheme="minorHAnsi" w:hAnsiTheme="minorHAnsi" w:cstheme="minorHAnsi"/>
          <w:sz w:val="22"/>
          <w:szCs w:val="22"/>
        </w:rPr>
        <w:t xml:space="preserve"> selon les procédés habituellement en cours, sous forme dématérialisée.</w:t>
      </w:r>
    </w:p>
    <w:p w14:paraId="1F6F25FF" w14:textId="77777777" w:rsidR="00B15A37" w:rsidRPr="00C70675" w:rsidRDefault="00B15A37" w:rsidP="00C70675">
      <w:pPr>
        <w:pStyle w:val="Paragraphedeliste"/>
        <w:spacing w:before="120" w:line="240" w:lineRule="auto"/>
        <w:ind w:left="993"/>
        <w:jc w:val="both"/>
        <w:rPr>
          <w:rFonts w:asciiTheme="minorHAnsi" w:hAnsiTheme="minorHAnsi" w:cstheme="minorHAnsi"/>
          <w:sz w:val="22"/>
          <w:szCs w:val="22"/>
        </w:rPr>
      </w:pPr>
    </w:p>
    <w:p w14:paraId="0611684E" w14:textId="77777777" w:rsidR="00D25794" w:rsidRPr="00C70675" w:rsidRDefault="00226D8C" w:rsidP="00C70675">
      <w:pPr>
        <w:pStyle w:val="En-tte"/>
        <w:tabs>
          <w:tab w:val="left" w:pos="993"/>
        </w:tabs>
        <w:ind w:left="567"/>
        <w:jc w:val="both"/>
        <w:rPr>
          <w:rFonts w:asciiTheme="minorHAnsi" w:hAnsiTheme="minorHAnsi" w:cstheme="minorHAnsi"/>
          <w:sz w:val="22"/>
          <w:szCs w:val="22"/>
        </w:rPr>
      </w:pPr>
      <w:r w:rsidRPr="00C70675">
        <w:rPr>
          <w:rFonts w:asciiTheme="minorHAnsi" w:hAnsiTheme="minorHAnsi" w:cstheme="minorHAnsi"/>
          <w:sz w:val="22"/>
          <w:szCs w:val="22"/>
        </w:rPr>
        <w:t xml:space="preserve">En outre, </w:t>
      </w:r>
    </w:p>
    <w:p w14:paraId="64DB2272" w14:textId="77777777" w:rsidR="00226D8C" w:rsidRPr="00C70675" w:rsidRDefault="00A335B0" w:rsidP="00C70675">
      <w:pPr>
        <w:pStyle w:val="En-tte"/>
        <w:tabs>
          <w:tab w:val="left" w:pos="993"/>
        </w:tabs>
        <w:ind w:left="567"/>
        <w:jc w:val="both"/>
        <w:rPr>
          <w:rFonts w:asciiTheme="minorHAnsi" w:hAnsiTheme="minorHAnsi" w:cstheme="minorHAnsi"/>
          <w:sz w:val="22"/>
          <w:szCs w:val="22"/>
        </w:rPr>
      </w:pPr>
      <w:r w:rsidRPr="00C70675">
        <w:rPr>
          <w:rFonts w:asciiTheme="minorHAnsi" w:hAnsiTheme="minorHAnsi" w:cstheme="minorHAnsi"/>
          <w:sz w:val="22"/>
          <w:szCs w:val="22"/>
        </w:rPr>
        <w:t>Le</w:t>
      </w:r>
      <w:r w:rsidR="00226D8C" w:rsidRPr="00C70675">
        <w:rPr>
          <w:rFonts w:asciiTheme="minorHAnsi" w:hAnsiTheme="minorHAnsi" w:cstheme="minorHAnsi"/>
          <w:sz w:val="22"/>
          <w:szCs w:val="22"/>
        </w:rPr>
        <w:t xml:space="preserve"> </w:t>
      </w:r>
      <w:r w:rsidR="00226D8C" w:rsidRPr="00C70675">
        <w:rPr>
          <w:rFonts w:asciiTheme="minorHAnsi" w:eastAsia="Times New Roman" w:hAnsiTheme="minorHAnsi" w:cstheme="minorHAnsi"/>
          <w:smallCaps/>
          <w:sz w:val="22"/>
          <w:szCs w:val="22"/>
        </w:rPr>
        <w:t>Contractant</w:t>
      </w:r>
      <w:r w:rsidR="00226D8C" w:rsidRPr="00C70675">
        <w:rPr>
          <w:rFonts w:asciiTheme="minorHAnsi" w:hAnsiTheme="minorHAnsi" w:cstheme="minorHAnsi"/>
          <w:sz w:val="22"/>
          <w:szCs w:val="22"/>
        </w:rPr>
        <w:t>, les membres de son groupement, ses fournisseurs, ses prestataires, ses consultants et ses sous-traitants (comprenant les directeurs, employés et a</w:t>
      </w:r>
      <w:r w:rsidRPr="00C70675">
        <w:rPr>
          <w:rFonts w:asciiTheme="minorHAnsi" w:hAnsiTheme="minorHAnsi" w:cstheme="minorHAnsi"/>
          <w:sz w:val="22"/>
          <w:szCs w:val="22"/>
        </w:rPr>
        <w:t>gents de ces entités) attestent</w:t>
      </w:r>
      <w:r w:rsidR="00226D8C" w:rsidRPr="00C70675">
        <w:rPr>
          <w:rFonts w:asciiTheme="minorHAnsi" w:hAnsiTheme="minorHAnsi" w:cstheme="minorHAnsi"/>
          <w:sz w:val="22"/>
          <w:szCs w:val="22"/>
        </w:rPr>
        <w:t xml:space="preserve"> : </w:t>
      </w:r>
    </w:p>
    <w:p w14:paraId="45C54C66" w14:textId="77777777" w:rsidR="00226D8C" w:rsidRPr="00C70675" w:rsidRDefault="00A335B0" w:rsidP="00C70675">
      <w:pPr>
        <w:pStyle w:val="En-tte"/>
        <w:numPr>
          <w:ilvl w:val="0"/>
          <w:numId w:val="55"/>
        </w:numPr>
        <w:ind w:left="993" w:hanging="284"/>
        <w:jc w:val="both"/>
        <w:rPr>
          <w:rFonts w:asciiTheme="minorHAnsi" w:hAnsiTheme="minorHAnsi" w:cstheme="minorHAnsi"/>
          <w:sz w:val="22"/>
          <w:szCs w:val="22"/>
        </w:rPr>
      </w:pPr>
      <w:proofErr w:type="gramStart"/>
      <w:r w:rsidRPr="00C70675">
        <w:rPr>
          <w:rFonts w:asciiTheme="minorHAnsi" w:hAnsiTheme="minorHAnsi" w:cstheme="minorHAnsi"/>
          <w:sz w:val="22"/>
          <w:szCs w:val="22"/>
        </w:rPr>
        <w:t>qu’ils</w:t>
      </w:r>
      <w:proofErr w:type="gramEnd"/>
      <w:r w:rsidRPr="00C70675">
        <w:rPr>
          <w:rFonts w:asciiTheme="minorHAnsi" w:hAnsiTheme="minorHAnsi" w:cstheme="minorHAnsi"/>
          <w:sz w:val="22"/>
          <w:szCs w:val="22"/>
        </w:rPr>
        <w:t xml:space="preserve"> </w:t>
      </w:r>
      <w:r w:rsidR="00226D8C" w:rsidRPr="00C70675">
        <w:rPr>
          <w:rFonts w:asciiTheme="minorHAnsi" w:hAnsiTheme="minorHAnsi" w:cstheme="minorHAnsi"/>
          <w:sz w:val="22"/>
          <w:szCs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1" w:history="1">
        <w:r w:rsidR="00226D8C" w:rsidRPr="00C70675">
          <w:rPr>
            <w:rStyle w:val="Lienhypertexte"/>
            <w:rFonts w:asciiTheme="minorHAnsi" w:hAnsiTheme="minorHAnsi" w:cstheme="minorHAnsi"/>
            <w:sz w:val="22"/>
            <w:szCs w:val="22"/>
          </w:rPr>
          <w:t>https://www.sanctionsmap.eu</w:t>
        </w:r>
      </w:hyperlink>
      <w:r w:rsidR="00E16B9C" w:rsidRPr="00C70675">
        <w:rPr>
          <w:rFonts w:asciiTheme="minorHAnsi" w:hAnsiTheme="minorHAnsi" w:cstheme="minorHAnsi"/>
          <w:sz w:val="22"/>
          <w:szCs w:val="22"/>
        </w:rPr>
        <w:t xml:space="preserve"> ;</w:t>
      </w:r>
    </w:p>
    <w:p w14:paraId="3D10CEDB" w14:textId="77777777" w:rsidR="00226D8C" w:rsidRPr="00C70675" w:rsidRDefault="00A335B0" w:rsidP="00C70675">
      <w:pPr>
        <w:pStyle w:val="En-tte"/>
        <w:numPr>
          <w:ilvl w:val="0"/>
          <w:numId w:val="55"/>
        </w:numPr>
        <w:ind w:left="993" w:hanging="284"/>
        <w:jc w:val="both"/>
        <w:rPr>
          <w:rFonts w:asciiTheme="minorHAnsi" w:hAnsiTheme="minorHAnsi" w:cstheme="minorHAnsi"/>
          <w:sz w:val="22"/>
          <w:szCs w:val="22"/>
        </w:rPr>
      </w:pPr>
      <w:proofErr w:type="gramStart"/>
      <w:r w:rsidRPr="00C70675">
        <w:rPr>
          <w:rFonts w:asciiTheme="minorHAnsi" w:hAnsiTheme="minorHAnsi" w:cstheme="minorHAnsi"/>
          <w:sz w:val="22"/>
          <w:szCs w:val="22"/>
        </w:rPr>
        <w:t>qu’ils</w:t>
      </w:r>
      <w:proofErr w:type="gramEnd"/>
      <w:r w:rsidRPr="00C70675">
        <w:rPr>
          <w:rFonts w:asciiTheme="minorHAnsi" w:hAnsiTheme="minorHAnsi" w:cstheme="minorHAnsi"/>
          <w:sz w:val="22"/>
          <w:szCs w:val="22"/>
        </w:rPr>
        <w:t xml:space="preserve"> </w:t>
      </w:r>
      <w:r w:rsidR="00226D8C" w:rsidRPr="00C70675">
        <w:rPr>
          <w:rFonts w:asciiTheme="minorHAnsi" w:hAnsiTheme="minorHAnsi" w:cstheme="minorHAnsi"/>
          <w:sz w:val="22"/>
          <w:szCs w:val="22"/>
        </w:rPr>
        <w:t>ne figurent pas sur les listes de sanctions financières adoptées par les Nations Unies, l’Union Européenne</w:t>
      </w:r>
      <w:r w:rsidR="00A544EF" w:rsidRPr="00C70675">
        <w:rPr>
          <w:rFonts w:asciiTheme="minorHAnsi" w:hAnsiTheme="minorHAnsi" w:cstheme="minorHAnsi"/>
          <w:sz w:val="22"/>
          <w:szCs w:val="22"/>
        </w:rPr>
        <w:t>,</w:t>
      </w:r>
      <w:r w:rsidR="00226D8C" w:rsidRPr="00C70675">
        <w:rPr>
          <w:rFonts w:asciiTheme="minorHAnsi" w:hAnsiTheme="minorHAnsi" w:cstheme="minorHAnsi"/>
          <w:sz w:val="22"/>
          <w:szCs w:val="22"/>
        </w:rPr>
        <w:t xml:space="preserve"> </w:t>
      </w:r>
      <w:r w:rsidR="00A544EF" w:rsidRPr="00C70675">
        <w:rPr>
          <w:rFonts w:asciiTheme="minorHAnsi" w:hAnsiTheme="minorHAnsi" w:cstheme="minorHAnsi"/>
          <w:sz w:val="22"/>
          <w:szCs w:val="22"/>
        </w:rPr>
        <w:t>la France et/ou les États-Unis</w:t>
      </w:r>
      <w:r w:rsidR="00226D8C" w:rsidRPr="00C70675">
        <w:rPr>
          <w:rFonts w:asciiTheme="minorHAnsi" w:hAnsiTheme="minorHAnsi" w:cstheme="minorHAnsi"/>
          <w:sz w:val="22"/>
          <w:szCs w:val="22"/>
        </w:rPr>
        <w:t xml:space="preserve">, notamment au titre de la lutte contre le financement </w:t>
      </w:r>
      <w:r w:rsidR="00226D8C" w:rsidRPr="00C70675">
        <w:rPr>
          <w:rFonts w:asciiTheme="minorHAnsi" w:hAnsiTheme="minorHAnsi" w:cstheme="minorHAnsi"/>
          <w:sz w:val="22"/>
          <w:szCs w:val="22"/>
        </w:rPr>
        <w:lastRenderedPageBreak/>
        <w:t>du terrorisme et contre les atteintes à la paix et à la sécurité nationales. A titre d’information, les listes peuvent être consultées aux références ci-</w:t>
      </w:r>
      <w:proofErr w:type="gramStart"/>
      <w:r w:rsidR="00226D8C" w:rsidRPr="00C70675">
        <w:rPr>
          <w:rFonts w:asciiTheme="minorHAnsi" w:hAnsiTheme="minorHAnsi" w:cstheme="minorHAnsi"/>
          <w:sz w:val="22"/>
          <w:szCs w:val="22"/>
        </w:rPr>
        <w:t>dessous:</w:t>
      </w:r>
      <w:proofErr w:type="gramEnd"/>
    </w:p>
    <w:p w14:paraId="48DC6D51" w14:textId="1D0F2CAE" w:rsidR="00226D8C" w:rsidRPr="00C70675" w:rsidRDefault="00226D8C" w:rsidP="00C70675">
      <w:pPr>
        <w:pStyle w:val="En-tte"/>
        <w:numPr>
          <w:ilvl w:val="0"/>
          <w:numId w:val="56"/>
        </w:numPr>
        <w:ind w:left="1127" w:hanging="141"/>
        <w:jc w:val="both"/>
        <w:rPr>
          <w:rFonts w:asciiTheme="minorHAnsi" w:hAnsiTheme="minorHAnsi" w:cstheme="minorHAnsi"/>
          <w:sz w:val="22"/>
          <w:szCs w:val="22"/>
        </w:rPr>
      </w:pPr>
      <w:proofErr w:type="gramStart"/>
      <w:r w:rsidRPr="00C70675">
        <w:rPr>
          <w:rFonts w:asciiTheme="minorHAnsi" w:hAnsiTheme="minorHAnsi" w:cstheme="minorHAnsi"/>
          <w:sz w:val="22"/>
          <w:szCs w:val="22"/>
        </w:rPr>
        <w:t>pour</w:t>
      </w:r>
      <w:proofErr w:type="gramEnd"/>
      <w:r w:rsidRPr="00C70675">
        <w:rPr>
          <w:rFonts w:asciiTheme="minorHAnsi" w:hAnsiTheme="minorHAnsi" w:cstheme="minorHAnsi"/>
          <w:sz w:val="22"/>
          <w:szCs w:val="22"/>
        </w:rPr>
        <w:t xml:space="preserve"> les Nations Unies, recueil des listes de sanctions du Conseil de sécurité des Nations Unies : </w:t>
      </w:r>
      <w:hyperlink r:id="rId22" w:history="1">
        <w:r w:rsidR="00DE3D67" w:rsidRPr="00C70675">
          <w:rPr>
            <w:rStyle w:val="Lienhypertexte"/>
            <w:rFonts w:asciiTheme="minorHAnsi" w:hAnsiTheme="minorHAnsi" w:cstheme="minorHAnsi"/>
            <w:sz w:val="22"/>
            <w:szCs w:val="22"/>
          </w:rPr>
          <w:t>https://www.un.org/securitycouncil/content/un-sc-consolidated-list</w:t>
        </w:r>
      </w:hyperlink>
      <w:r w:rsidR="00DE3D67" w:rsidRPr="00C70675">
        <w:rPr>
          <w:rFonts w:asciiTheme="minorHAnsi" w:hAnsiTheme="minorHAnsi" w:cstheme="minorHAnsi"/>
          <w:sz w:val="22"/>
          <w:szCs w:val="22"/>
        </w:rPr>
        <w:t>;</w:t>
      </w:r>
    </w:p>
    <w:p w14:paraId="4B5A9A63" w14:textId="77777777" w:rsidR="00226D8C" w:rsidRPr="00C70675" w:rsidRDefault="00226D8C" w:rsidP="00C70675">
      <w:pPr>
        <w:pStyle w:val="En-tte"/>
        <w:numPr>
          <w:ilvl w:val="0"/>
          <w:numId w:val="56"/>
        </w:numPr>
        <w:ind w:left="1127" w:hanging="141"/>
        <w:jc w:val="both"/>
        <w:rPr>
          <w:rFonts w:asciiTheme="minorHAnsi" w:hAnsiTheme="minorHAnsi" w:cstheme="minorHAnsi"/>
          <w:sz w:val="22"/>
          <w:szCs w:val="22"/>
        </w:rPr>
      </w:pPr>
      <w:proofErr w:type="gramStart"/>
      <w:r w:rsidRPr="00C70675">
        <w:rPr>
          <w:rFonts w:asciiTheme="minorHAnsi" w:hAnsiTheme="minorHAnsi" w:cstheme="minorHAnsi"/>
          <w:sz w:val="22"/>
          <w:szCs w:val="22"/>
        </w:rPr>
        <w:t>pour</w:t>
      </w:r>
      <w:proofErr w:type="gramEnd"/>
      <w:r w:rsidRPr="00C70675">
        <w:rPr>
          <w:rFonts w:asciiTheme="minorHAnsi" w:hAnsiTheme="minorHAnsi" w:cstheme="minorHAnsi"/>
          <w:sz w:val="22"/>
          <w:szCs w:val="22"/>
        </w:rPr>
        <w:t xml:space="preserve"> l’Union européenne, les listes peuvent être consultées à l’adresse suivante : </w:t>
      </w:r>
      <w:hyperlink r:id="rId23" w:history="1">
        <w:r w:rsidRPr="00C70675">
          <w:rPr>
            <w:rStyle w:val="Lienhypertexte"/>
            <w:rFonts w:asciiTheme="minorHAnsi" w:hAnsiTheme="minorHAnsi" w:cstheme="minorHAnsi"/>
            <w:sz w:val="22"/>
            <w:szCs w:val="22"/>
          </w:rPr>
          <w:t>https://www.sanctionsmap.eu</w:t>
        </w:r>
      </w:hyperlink>
      <w:r w:rsidRPr="00C70675">
        <w:rPr>
          <w:rFonts w:asciiTheme="minorHAnsi" w:hAnsiTheme="minorHAnsi" w:cstheme="minorHAnsi"/>
          <w:sz w:val="22"/>
          <w:szCs w:val="22"/>
        </w:rPr>
        <w:t>,</w:t>
      </w:r>
    </w:p>
    <w:p w14:paraId="6DE19942" w14:textId="12E121C9" w:rsidR="00A544EF" w:rsidRPr="00C70675" w:rsidRDefault="00226D8C" w:rsidP="00C70675">
      <w:pPr>
        <w:pStyle w:val="En-tte"/>
        <w:numPr>
          <w:ilvl w:val="0"/>
          <w:numId w:val="56"/>
        </w:numPr>
        <w:ind w:left="1127" w:hanging="141"/>
        <w:jc w:val="both"/>
        <w:rPr>
          <w:rFonts w:asciiTheme="minorHAnsi" w:hAnsiTheme="minorHAnsi" w:cstheme="minorHAnsi"/>
          <w:sz w:val="22"/>
          <w:szCs w:val="22"/>
        </w:rPr>
      </w:pPr>
      <w:proofErr w:type="gramStart"/>
      <w:r w:rsidRPr="00C70675">
        <w:rPr>
          <w:rFonts w:asciiTheme="minorHAnsi" w:hAnsiTheme="minorHAnsi" w:cstheme="minorHAnsi"/>
          <w:sz w:val="22"/>
          <w:szCs w:val="22"/>
        </w:rPr>
        <w:t>pour</w:t>
      </w:r>
      <w:proofErr w:type="gramEnd"/>
      <w:r w:rsidRPr="00C70675">
        <w:rPr>
          <w:rFonts w:asciiTheme="minorHAnsi" w:hAnsiTheme="minorHAnsi" w:cstheme="minorHAnsi"/>
          <w:sz w:val="22"/>
          <w:szCs w:val="22"/>
        </w:rPr>
        <w:t xml:space="preserve"> la France, voir : </w:t>
      </w:r>
      <w:hyperlink r:id="rId24" w:history="1">
        <w:r w:rsidR="00DE3D67" w:rsidRPr="00C70675">
          <w:rPr>
            <w:rStyle w:val="Lienhypertexte"/>
            <w:rFonts w:asciiTheme="minorHAnsi" w:hAnsiTheme="minorHAnsi" w:cstheme="minorHAnsi"/>
            <w:sz w:val="22"/>
            <w:szCs w:val="22"/>
          </w:rPr>
          <w:t>https://gels-avoirs.dgtresor.gouv.fr/List</w:t>
        </w:r>
      </w:hyperlink>
      <w:r w:rsidR="00DE3D67" w:rsidRPr="00C70675">
        <w:rPr>
          <w:rFonts w:asciiTheme="minorHAnsi" w:hAnsiTheme="minorHAnsi" w:cstheme="minorHAnsi"/>
          <w:sz w:val="22"/>
          <w:szCs w:val="22"/>
        </w:rPr>
        <w:t>;</w:t>
      </w:r>
    </w:p>
    <w:p w14:paraId="02C17C41" w14:textId="77777777" w:rsidR="00226D8C" w:rsidRPr="00C70675" w:rsidRDefault="00A544EF" w:rsidP="00C70675">
      <w:pPr>
        <w:pStyle w:val="En-tte"/>
        <w:numPr>
          <w:ilvl w:val="0"/>
          <w:numId w:val="56"/>
        </w:numPr>
        <w:ind w:left="1127" w:hanging="141"/>
        <w:jc w:val="both"/>
        <w:rPr>
          <w:rFonts w:asciiTheme="minorHAnsi" w:hAnsiTheme="minorHAnsi" w:cstheme="minorHAnsi"/>
          <w:sz w:val="22"/>
          <w:szCs w:val="22"/>
        </w:rPr>
      </w:pPr>
      <w:proofErr w:type="gramStart"/>
      <w:r w:rsidRPr="00C70675">
        <w:rPr>
          <w:rFonts w:asciiTheme="minorHAnsi" w:hAnsiTheme="minorHAnsi" w:cstheme="minorHAnsi"/>
          <w:sz w:val="22"/>
          <w:szCs w:val="22"/>
        </w:rPr>
        <w:t>pour</w:t>
      </w:r>
      <w:proofErr w:type="gramEnd"/>
      <w:r w:rsidRPr="00C70675">
        <w:rPr>
          <w:rFonts w:asciiTheme="minorHAnsi" w:hAnsiTheme="minorHAnsi" w:cstheme="minorHAnsi"/>
          <w:sz w:val="22"/>
          <w:szCs w:val="22"/>
        </w:rPr>
        <w:t xml:space="preserve"> les Etats-Unis, voir : </w:t>
      </w:r>
      <w:hyperlink r:id="rId25" w:history="1">
        <w:r w:rsidRPr="00C70675">
          <w:rPr>
            <w:rStyle w:val="Lienhypertexte"/>
            <w:rFonts w:asciiTheme="minorHAnsi" w:hAnsiTheme="minorHAnsi" w:cstheme="minorHAnsi"/>
            <w:sz w:val="22"/>
            <w:szCs w:val="22"/>
          </w:rPr>
          <w:t>https://home.treasury.gov/policy-issues/financial-sanctions/sanctions-programs-and-country-information</w:t>
        </w:r>
      </w:hyperlink>
      <w:r w:rsidRPr="00C70675">
        <w:rPr>
          <w:rFonts w:asciiTheme="minorHAnsi" w:hAnsiTheme="minorHAnsi" w:cstheme="minorHAnsi"/>
          <w:sz w:val="22"/>
          <w:szCs w:val="22"/>
        </w:rPr>
        <w:t>;</w:t>
      </w:r>
    </w:p>
    <w:p w14:paraId="53C88614" w14:textId="77777777" w:rsidR="00A335B0" w:rsidRPr="00C70675" w:rsidRDefault="00A335B0" w:rsidP="00C70675">
      <w:pPr>
        <w:pStyle w:val="En-tte"/>
        <w:numPr>
          <w:ilvl w:val="0"/>
          <w:numId w:val="55"/>
        </w:numPr>
        <w:ind w:left="993" w:hanging="284"/>
        <w:jc w:val="both"/>
        <w:rPr>
          <w:rFonts w:asciiTheme="minorHAnsi" w:hAnsiTheme="minorHAnsi" w:cstheme="minorHAnsi"/>
          <w:sz w:val="22"/>
          <w:szCs w:val="22"/>
        </w:rPr>
      </w:pPr>
      <w:proofErr w:type="gramStart"/>
      <w:r w:rsidRPr="00C70675">
        <w:rPr>
          <w:rFonts w:asciiTheme="minorHAnsi" w:eastAsia="Calibri" w:hAnsiTheme="minorHAnsi" w:cstheme="minorHAnsi"/>
          <w:sz w:val="22"/>
          <w:szCs w:val="22"/>
          <w:lang w:eastAsia="en-US"/>
        </w:rPr>
        <w:t>qu’ils</w:t>
      </w:r>
      <w:proofErr w:type="gramEnd"/>
      <w:r w:rsidRPr="00C70675">
        <w:rPr>
          <w:rFonts w:asciiTheme="minorHAnsi" w:eastAsia="Calibri" w:hAnsiTheme="minorHAnsi" w:cstheme="minorHAnsi"/>
          <w:sz w:val="22"/>
          <w:szCs w:val="22"/>
          <w:lang w:eastAsia="en-US"/>
        </w:rPr>
        <w:t xml:space="preserve"> </w:t>
      </w:r>
      <w:r w:rsidR="00226D8C" w:rsidRPr="00C70675">
        <w:rPr>
          <w:rFonts w:asciiTheme="minorHAnsi" w:eastAsia="Calibri" w:hAnsiTheme="minorHAnsi" w:cstheme="minorHAnsi"/>
          <w:sz w:val="22"/>
          <w:szCs w:val="22"/>
          <w:lang w:eastAsia="en-US"/>
        </w:rPr>
        <w:t>ne sont pas sous le coup d’une décision d’exclusion prononcée par la Banque Mondiale et ne figurons pas</w:t>
      </w:r>
      <w:r w:rsidR="00226D8C" w:rsidRPr="00C70675">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6" w:history="1">
        <w:r w:rsidR="00226D8C" w:rsidRPr="00C70675">
          <w:rPr>
            <w:rStyle w:val="Lienhypertexte"/>
            <w:rFonts w:asciiTheme="minorHAnsi" w:hAnsiTheme="minorHAnsi" w:cstheme="minorHAnsi"/>
            <w:sz w:val="22"/>
            <w:szCs w:val="22"/>
          </w:rPr>
          <w:t>https://www.worldbank.org/en/projects-operations/procurement/debarred-firms</w:t>
        </w:r>
      </w:hyperlink>
      <w:r w:rsidR="00226D8C" w:rsidRPr="00C70675">
        <w:rPr>
          <w:rFonts w:asciiTheme="minorHAnsi" w:hAnsiTheme="minorHAnsi" w:cstheme="minorHAnsi"/>
          <w:sz w:val="22"/>
          <w:szCs w:val="22"/>
        </w:rPr>
        <w:t xml:space="preserve">  </w:t>
      </w:r>
    </w:p>
    <w:p w14:paraId="4ECC9D83" w14:textId="77777777" w:rsidR="00226D8C" w:rsidRPr="00C70675" w:rsidRDefault="00A335B0" w:rsidP="00C70675">
      <w:pPr>
        <w:pStyle w:val="En-tte"/>
        <w:ind w:left="567"/>
        <w:jc w:val="both"/>
        <w:rPr>
          <w:rFonts w:asciiTheme="minorHAnsi" w:hAnsiTheme="minorHAnsi" w:cstheme="minorHAnsi"/>
          <w:i/>
          <w:sz w:val="22"/>
          <w:szCs w:val="22"/>
        </w:rPr>
      </w:pPr>
      <w:r w:rsidRPr="00C70675">
        <w:rPr>
          <w:rFonts w:asciiTheme="minorHAnsi" w:hAnsiTheme="minorHAnsi" w:cstheme="minorHAnsi"/>
          <w:i/>
          <w:sz w:val="22"/>
          <w:szCs w:val="22"/>
        </w:rPr>
        <w:t>D</w:t>
      </w:r>
      <w:r w:rsidR="00226D8C" w:rsidRPr="00C70675">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C70675">
        <w:rPr>
          <w:rFonts w:asciiTheme="minorHAnsi" w:hAnsiTheme="minorHAnsi" w:cstheme="minorHAnsi"/>
          <w:i/>
          <w:sz w:val="22"/>
          <w:szCs w:val="22"/>
        </w:rPr>
        <w:t>tinente dans le cadre du marché</w:t>
      </w:r>
      <w:r w:rsidR="00226D8C" w:rsidRPr="00C70675">
        <w:rPr>
          <w:rFonts w:asciiTheme="minorHAnsi" w:hAnsiTheme="minorHAnsi" w:cstheme="minorHAnsi"/>
          <w:i/>
          <w:sz w:val="22"/>
          <w:szCs w:val="22"/>
        </w:rPr>
        <w:t>.</w:t>
      </w:r>
    </w:p>
    <w:p w14:paraId="1AC378D1" w14:textId="77777777" w:rsidR="00B15A37" w:rsidRPr="00C70675" w:rsidRDefault="00B15A37" w:rsidP="00C70675">
      <w:pPr>
        <w:pStyle w:val="En-tte"/>
        <w:ind w:left="993"/>
        <w:jc w:val="both"/>
        <w:rPr>
          <w:rFonts w:asciiTheme="minorHAnsi" w:hAnsiTheme="minorHAnsi" w:cstheme="minorHAnsi"/>
          <w:sz w:val="22"/>
          <w:szCs w:val="22"/>
        </w:rPr>
      </w:pPr>
    </w:p>
    <w:p w14:paraId="57FEB5AD" w14:textId="77777777" w:rsidR="00B15A37" w:rsidRPr="00C70675" w:rsidRDefault="00E16B9C" w:rsidP="00C70675">
      <w:pPr>
        <w:spacing w:line="260" w:lineRule="atLeast"/>
        <w:ind w:left="567"/>
        <w:jc w:val="both"/>
        <w:rPr>
          <w:rFonts w:asciiTheme="minorHAnsi" w:eastAsia="Calibri" w:hAnsiTheme="minorHAnsi" w:cstheme="minorHAnsi"/>
          <w:sz w:val="22"/>
          <w:szCs w:val="22"/>
          <w:lang w:eastAsia="en-US"/>
        </w:rPr>
      </w:pPr>
      <w:r w:rsidRPr="00C70675">
        <w:rPr>
          <w:rFonts w:asciiTheme="minorHAnsi" w:eastAsia="Calibri" w:hAnsiTheme="minorHAnsi" w:cstheme="minorHAnsi"/>
          <w:sz w:val="22"/>
          <w:szCs w:val="22"/>
          <w:lang w:eastAsia="en-US"/>
        </w:rPr>
        <w:t>Enfin,</w:t>
      </w:r>
      <w:r w:rsidR="00226D8C" w:rsidRPr="00C70675">
        <w:rPr>
          <w:rFonts w:asciiTheme="minorHAnsi" w:hAnsiTheme="minorHAnsi" w:cstheme="minorHAnsi"/>
          <w:sz w:val="22"/>
          <w:szCs w:val="22"/>
        </w:rPr>
        <w:t xml:space="preserve"> </w:t>
      </w:r>
      <w:r w:rsidRPr="00C70675">
        <w:rPr>
          <w:rFonts w:asciiTheme="minorHAnsi" w:eastAsia="Calibri" w:hAnsiTheme="minorHAnsi" w:cstheme="minorHAnsi"/>
          <w:sz w:val="22"/>
          <w:szCs w:val="22"/>
          <w:lang w:eastAsia="en-US"/>
        </w:rPr>
        <w:t>l</w:t>
      </w:r>
      <w:r w:rsidR="00226D8C" w:rsidRPr="00C70675">
        <w:rPr>
          <w:rFonts w:asciiTheme="minorHAnsi" w:eastAsia="Calibri" w:hAnsiTheme="minorHAnsi" w:cstheme="minorHAnsi"/>
          <w:sz w:val="22"/>
          <w:szCs w:val="22"/>
          <w:lang w:eastAsia="en-US"/>
        </w:rPr>
        <w:t xml:space="preserve">e </w:t>
      </w:r>
      <w:r w:rsidRPr="00C70675">
        <w:rPr>
          <w:rFonts w:asciiTheme="minorHAnsi" w:eastAsia="Times New Roman" w:hAnsiTheme="minorHAnsi" w:cstheme="minorHAnsi"/>
          <w:smallCaps/>
          <w:sz w:val="22"/>
          <w:szCs w:val="22"/>
        </w:rPr>
        <w:t>Contractant</w:t>
      </w:r>
      <w:r w:rsidR="00226D8C" w:rsidRPr="00C70675">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Pr="00C70675" w:rsidRDefault="00B15A37" w:rsidP="00C70675">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C70675" w:rsidRDefault="00226D8C" w:rsidP="00C70675">
      <w:pPr>
        <w:spacing w:line="260" w:lineRule="atLeast"/>
        <w:ind w:left="567"/>
        <w:jc w:val="both"/>
        <w:rPr>
          <w:rFonts w:asciiTheme="minorHAnsi" w:eastAsia="Calibri" w:hAnsiTheme="minorHAnsi" w:cstheme="minorHAnsi"/>
          <w:sz w:val="22"/>
          <w:szCs w:val="22"/>
          <w:lang w:eastAsia="en-US"/>
        </w:rPr>
      </w:pPr>
      <w:r w:rsidRPr="00C70675">
        <w:rPr>
          <w:rFonts w:asciiTheme="minorHAnsi" w:eastAsia="Calibri" w:hAnsiTheme="minorHAnsi" w:cstheme="minorHAnsi"/>
          <w:sz w:val="22"/>
          <w:szCs w:val="22"/>
          <w:lang w:eastAsia="en-US"/>
        </w:rPr>
        <w:t xml:space="preserve">Ils s’engagent en outre à communiquer sans délai à </w:t>
      </w:r>
      <w:r w:rsidR="00B15A37" w:rsidRPr="00C70675">
        <w:rPr>
          <w:rFonts w:asciiTheme="minorHAnsi" w:eastAsia="Times New Roman" w:hAnsiTheme="minorHAnsi" w:cstheme="minorHAnsi"/>
          <w:smallCaps/>
          <w:sz w:val="22"/>
          <w:szCs w:val="22"/>
        </w:rPr>
        <w:t>Expertise France</w:t>
      </w:r>
      <w:r w:rsidRPr="00C70675">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Pr="00C70675" w:rsidRDefault="001865CB" w:rsidP="00C70675">
      <w:pPr>
        <w:spacing w:line="240" w:lineRule="auto"/>
        <w:jc w:val="both"/>
        <w:rPr>
          <w:rFonts w:asciiTheme="minorHAnsi" w:eastAsia="Times New Roman" w:hAnsiTheme="minorHAnsi" w:cstheme="minorHAnsi"/>
          <w:sz w:val="22"/>
          <w:szCs w:val="22"/>
        </w:rPr>
      </w:pPr>
      <w:r w:rsidRPr="00C70675">
        <w:rPr>
          <w:rFonts w:asciiTheme="minorHAnsi" w:hAnsiTheme="minorHAnsi" w:cstheme="minorHAnsi"/>
          <w:sz w:val="22"/>
          <w:szCs w:val="22"/>
        </w:rPr>
        <w:br w:type="page"/>
      </w:r>
    </w:p>
    <w:p w14:paraId="1419FF0D" w14:textId="77777777" w:rsidR="00BB55D6" w:rsidRPr="00C70675" w:rsidRDefault="00BB55D6" w:rsidP="00C70675">
      <w:pPr>
        <w:pStyle w:val="u"/>
        <w:widowControl w:val="0"/>
        <w:numPr>
          <w:ilvl w:val="12"/>
          <w:numId w:val="0"/>
        </w:numPr>
        <w:spacing w:before="120"/>
        <w:ind w:left="562"/>
        <w:rPr>
          <w:rFonts w:asciiTheme="minorHAnsi" w:hAnsiTheme="minorHAnsi" w:cstheme="minorHAnsi"/>
          <w:b/>
          <w:bCs/>
          <w:szCs w:val="22"/>
          <w:u w:val="single"/>
        </w:rPr>
      </w:pPr>
    </w:p>
    <w:p w14:paraId="445A4959" w14:textId="23034D5E" w:rsidR="00893886" w:rsidRPr="00C70675" w:rsidRDefault="00893886"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r w:rsidRPr="00C70675">
        <w:rPr>
          <w:rFonts w:asciiTheme="minorHAnsi" w:eastAsia="Times New Roman" w:hAnsiTheme="minorHAnsi" w:cstheme="minorHAnsi"/>
          <w:b/>
          <w:sz w:val="22"/>
          <w:szCs w:val="22"/>
        </w:rPr>
        <w:t xml:space="preserve">POUR LE </w:t>
      </w:r>
      <w:r w:rsidR="003A0706" w:rsidRPr="00C70675">
        <w:rPr>
          <w:rFonts w:asciiTheme="minorHAnsi" w:eastAsia="Times New Roman" w:hAnsiTheme="minorHAnsi" w:cstheme="minorHAnsi"/>
          <w:b/>
          <w:smallCaps/>
          <w:sz w:val="22"/>
          <w:szCs w:val="22"/>
        </w:rPr>
        <w:t>CONTRA</w:t>
      </w:r>
      <w:r w:rsidR="002548A1" w:rsidRPr="00C70675">
        <w:rPr>
          <w:rFonts w:asciiTheme="minorHAnsi" w:eastAsia="Times New Roman" w:hAnsiTheme="minorHAnsi" w:cstheme="minorHAnsi"/>
          <w:b/>
          <w:smallCaps/>
          <w:sz w:val="22"/>
          <w:szCs w:val="22"/>
        </w:rPr>
        <w:t>C</w:t>
      </w:r>
      <w:r w:rsidR="003A0706" w:rsidRPr="00C70675">
        <w:rPr>
          <w:rFonts w:asciiTheme="minorHAnsi" w:eastAsia="Times New Roman" w:hAnsiTheme="minorHAnsi" w:cstheme="minorHAnsi"/>
          <w:b/>
          <w:smallCaps/>
          <w:sz w:val="22"/>
          <w:szCs w:val="22"/>
        </w:rPr>
        <w:t>TANT</w:t>
      </w:r>
      <w:r w:rsidRPr="00C70675">
        <w:rPr>
          <w:rFonts w:asciiTheme="minorHAnsi" w:eastAsia="Times New Roman" w:hAnsiTheme="minorHAnsi" w:cstheme="minorHAnsi"/>
          <w:b/>
          <w:sz w:val="22"/>
          <w:szCs w:val="22"/>
        </w:rPr>
        <w:t xml:space="preserve"> :</w:t>
      </w:r>
    </w:p>
    <w:p w14:paraId="56BCBAF1" w14:textId="77777777" w:rsidR="00893886" w:rsidRPr="00C70675" w:rsidRDefault="00893886"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ab/>
      </w:r>
      <w:r w:rsidRPr="00C70675">
        <w:rPr>
          <w:rFonts w:asciiTheme="minorHAnsi" w:eastAsia="Times New Roman" w:hAnsiTheme="minorHAnsi" w:cstheme="minorHAnsi"/>
          <w:sz w:val="22"/>
          <w:szCs w:val="22"/>
        </w:rPr>
        <w:tab/>
      </w:r>
      <w:r w:rsidRPr="00C70675">
        <w:rPr>
          <w:rFonts w:asciiTheme="minorHAnsi" w:eastAsia="Times New Roman" w:hAnsiTheme="minorHAnsi" w:cstheme="minorHAnsi"/>
          <w:sz w:val="22"/>
          <w:szCs w:val="22"/>
        </w:rPr>
        <w:tab/>
      </w:r>
      <w:proofErr w:type="gramStart"/>
      <w:r w:rsidRPr="00C70675">
        <w:rPr>
          <w:rFonts w:asciiTheme="minorHAnsi" w:eastAsia="Times New Roman" w:hAnsiTheme="minorHAnsi" w:cstheme="minorHAnsi"/>
          <w:sz w:val="22"/>
          <w:szCs w:val="22"/>
        </w:rPr>
        <w:t>A.....</w:t>
      </w:r>
      <w:proofErr w:type="gramEnd"/>
      <w:r w:rsidRPr="00C70675">
        <w:rPr>
          <w:rFonts w:asciiTheme="minorHAnsi" w:eastAsia="Times New Roman" w:hAnsiTheme="minorHAnsi" w:cstheme="minorHAnsi"/>
          <w:sz w:val="22"/>
          <w:szCs w:val="22"/>
        </w:rPr>
        <w:t>……</w:t>
      </w:r>
      <w:proofErr w:type="gramStart"/>
      <w:r w:rsidRPr="00C70675">
        <w:rPr>
          <w:rFonts w:asciiTheme="minorHAnsi" w:eastAsia="Times New Roman" w:hAnsiTheme="minorHAnsi" w:cstheme="minorHAnsi"/>
          <w:sz w:val="22"/>
          <w:szCs w:val="22"/>
        </w:rPr>
        <w:t>…....…..</w:t>
      </w:r>
      <w:proofErr w:type="gramEnd"/>
      <w:r w:rsidRPr="00C70675">
        <w:rPr>
          <w:rFonts w:asciiTheme="minorHAnsi" w:eastAsia="Times New Roman" w:hAnsiTheme="minorHAnsi" w:cstheme="minorHAnsi"/>
          <w:sz w:val="22"/>
          <w:szCs w:val="22"/>
        </w:rPr>
        <w:t>, le...…</w:t>
      </w:r>
      <w:proofErr w:type="gramStart"/>
      <w:r w:rsidRPr="00C70675">
        <w:rPr>
          <w:rFonts w:asciiTheme="minorHAnsi" w:eastAsia="Times New Roman" w:hAnsiTheme="minorHAnsi" w:cstheme="minorHAnsi"/>
          <w:sz w:val="22"/>
          <w:szCs w:val="22"/>
        </w:rPr>
        <w:t>…....</w:t>
      </w:r>
      <w:proofErr w:type="gramEnd"/>
      <w:r w:rsidRPr="00C70675">
        <w:rPr>
          <w:rFonts w:asciiTheme="minorHAnsi" w:eastAsia="Times New Roman" w:hAnsiTheme="minorHAnsi" w:cstheme="minorHAnsi"/>
          <w:sz w:val="22"/>
          <w:szCs w:val="22"/>
        </w:rPr>
        <w:t>.20....</w:t>
      </w:r>
    </w:p>
    <w:p w14:paraId="215C80B3" w14:textId="77777777" w:rsidR="00893886" w:rsidRPr="00C70675" w:rsidRDefault="00893886"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Mention manuscrite "Lu et approuvé" :</w:t>
      </w:r>
    </w:p>
    <w:p w14:paraId="74C22200" w14:textId="77777777" w:rsidR="00893886" w:rsidRPr="00C70675" w:rsidRDefault="00893886"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Signature</w:t>
      </w:r>
      <w:r w:rsidRPr="00C70675">
        <w:rPr>
          <w:rFonts w:asciiTheme="minorHAnsi" w:eastAsia="Times New Roman" w:hAnsiTheme="minorHAnsi" w:cstheme="minorHAnsi"/>
          <w:sz w:val="22"/>
          <w:szCs w:val="22"/>
          <w:vertAlign w:val="superscript"/>
        </w:rPr>
        <w:footnoteReference w:id="2"/>
      </w:r>
      <w:r w:rsidRPr="00C70675">
        <w:rPr>
          <w:rFonts w:asciiTheme="minorHAnsi" w:eastAsia="Times New Roman" w:hAnsiTheme="minorHAnsi" w:cstheme="minorHAnsi"/>
          <w:sz w:val="22"/>
          <w:szCs w:val="22"/>
        </w:rPr>
        <w:t xml:space="preserve"> : </w:t>
      </w:r>
    </w:p>
    <w:p w14:paraId="569F4512" w14:textId="77777777" w:rsidR="00FF1258" w:rsidRPr="00C70675" w:rsidRDefault="00FF1258"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Nom :</w:t>
      </w:r>
      <w:r w:rsidRPr="00C70675">
        <w:rPr>
          <w:rFonts w:asciiTheme="minorHAnsi" w:eastAsia="Times New Roman" w:hAnsiTheme="minorHAnsi" w:cstheme="minorHAnsi"/>
          <w:sz w:val="22"/>
          <w:szCs w:val="22"/>
        </w:rPr>
        <w:br/>
        <w:t>Prénom</w:t>
      </w:r>
      <w:r w:rsidR="003A13E0" w:rsidRPr="00C70675">
        <w:rPr>
          <w:rFonts w:asciiTheme="minorHAnsi" w:eastAsia="Times New Roman" w:hAnsiTheme="minorHAnsi" w:cstheme="minorHAnsi"/>
          <w:sz w:val="22"/>
          <w:szCs w:val="22"/>
        </w:rPr>
        <w:t> :</w:t>
      </w:r>
    </w:p>
    <w:p w14:paraId="3729B31C" w14:textId="77777777" w:rsidR="003A13E0" w:rsidRPr="00C70675" w:rsidRDefault="003A13E0" w:rsidP="00C70675">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Fonction :</w:t>
      </w:r>
    </w:p>
    <w:p w14:paraId="55C8FE68" w14:textId="77777777" w:rsidR="00893886" w:rsidRPr="00C70675" w:rsidRDefault="00893886"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p>
    <w:p w14:paraId="1AD4AF54" w14:textId="77777777" w:rsidR="00893886" w:rsidRPr="00C70675" w:rsidRDefault="00893886" w:rsidP="00C70675">
      <w:pPr>
        <w:autoSpaceDE w:val="0"/>
        <w:autoSpaceDN w:val="0"/>
        <w:adjustRightInd w:val="0"/>
        <w:spacing w:line="240" w:lineRule="auto"/>
        <w:jc w:val="both"/>
        <w:rPr>
          <w:rFonts w:asciiTheme="minorHAnsi" w:eastAsia="Times New Roman" w:hAnsiTheme="minorHAnsi" w:cstheme="minorHAnsi"/>
          <w:sz w:val="22"/>
          <w:szCs w:val="22"/>
        </w:rPr>
      </w:pPr>
    </w:p>
    <w:p w14:paraId="6C56F14B" w14:textId="77777777" w:rsidR="003E0CA3" w:rsidRPr="00C70675" w:rsidRDefault="003E0CA3" w:rsidP="00C70675">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b/>
          <w:sz w:val="22"/>
          <w:szCs w:val="22"/>
        </w:rPr>
      </w:pPr>
      <w:r w:rsidRPr="00C70675">
        <w:rPr>
          <w:rFonts w:asciiTheme="minorHAnsi" w:eastAsia="Times New Roman" w:hAnsiTheme="minorHAnsi" w:cstheme="minorHAnsi"/>
          <w:b/>
          <w:sz w:val="22"/>
          <w:szCs w:val="22"/>
        </w:rPr>
        <w:t xml:space="preserve">POUR </w:t>
      </w:r>
      <w:r w:rsidR="00CE73DB" w:rsidRPr="00C70675">
        <w:rPr>
          <w:rFonts w:asciiTheme="minorHAnsi" w:eastAsia="Times New Roman" w:hAnsiTheme="minorHAnsi" w:cstheme="minorHAnsi"/>
          <w:b/>
          <w:smallCaps/>
          <w:sz w:val="22"/>
          <w:szCs w:val="22"/>
        </w:rPr>
        <w:t>EXPERTISE FRANCE</w:t>
      </w:r>
      <w:r w:rsidR="00947916" w:rsidRPr="00C70675">
        <w:rPr>
          <w:rFonts w:asciiTheme="minorHAnsi" w:eastAsia="Times New Roman" w:hAnsiTheme="minorHAnsi" w:cstheme="minorHAnsi"/>
          <w:b/>
          <w:sz w:val="22"/>
          <w:szCs w:val="22"/>
        </w:rPr>
        <w:t xml:space="preserve"> </w:t>
      </w:r>
      <w:r w:rsidRPr="00C70675">
        <w:rPr>
          <w:rFonts w:asciiTheme="minorHAnsi" w:eastAsia="Times New Roman" w:hAnsiTheme="minorHAnsi" w:cstheme="minorHAnsi"/>
          <w:b/>
          <w:sz w:val="22"/>
          <w:szCs w:val="22"/>
        </w:rPr>
        <w:t>:</w:t>
      </w:r>
    </w:p>
    <w:p w14:paraId="5E73CAE5" w14:textId="77777777" w:rsidR="003E0CA3" w:rsidRPr="00C70675" w:rsidRDefault="003E0CA3"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Est acceptée la présente offre pour valoir acte d'engagement.</w:t>
      </w:r>
    </w:p>
    <w:p w14:paraId="1B3BAEC0" w14:textId="77777777" w:rsidR="003E0CA3" w:rsidRPr="00C70675" w:rsidRDefault="003E0CA3"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ab/>
      </w:r>
      <w:r w:rsidRPr="00C70675">
        <w:rPr>
          <w:rFonts w:asciiTheme="minorHAnsi" w:eastAsia="Times New Roman" w:hAnsiTheme="minorHAnsi" w:cstheme="minorHAnsi"/>
          <w:sz w:val="22"/>
          <w:szCs w:val="22"/>
        </w:rPr>
        <w:tab/>
      </w:r>
      <w:r w:rsidRPr="00C70675">
        <w:rPr>
          <w:rFonts w:asciiTheme="minorHAnsi" w:eastAsia="Times New Roman" w:hAnsiTheme="minorHAnsi" w:cstheme="minorHAnsi"/>
          <w:sz w:val="22"/>
          <w:szCs w:val="22"/>
        </w:rPr>
        <w:tab/>
      </w:r>
      <w:proofErr w:type="gramStart"/>
      <w:r w:rsidRPr="00C70675">
        <w:rPr>
          <w:rFonts w:asciiTheme="minorHAnsi" w:eastAsia="Times New Roman" w:hAnsiTheme="minorHAnsi" w:cstheme="minorHAnsi"/>
          <w:sz w:val="22"/>
          <w:szCs w:val="22"/>
        </w:rPr>
        <w:t>A.....</w:t>
      </w:r>
      <w:proofErr w:type="gramEnd"/>
      <w:r w:rsidRPr="00C70675">
        <w:rPr>
          <w:rFonts w:asciiTheme="minorHAnsi" w:eastAsia="Times New Roman" w:hAnsiTheme="minorHAnsi" w:cstheme="minorHAnsi"/>
          <w:sz w:val="22"/>
          <w:szCs w:val="22"/>
        </w:rPr>
        <w:t>……</w:t>
      </w:r>
      <w:proofErr w:type="gramStart"/>
      <w:r w:rsidRPr="00C70675">
        <w:rPr>
          <w:rFonts w:asciiTheme="minorHAnsi" w:eastAsia="Times New Roman" w:hAnsiTheme="minorHAnsi" w:cstheme="minorHAnsi"/>
          <w:sz w:val="22"/>
          <w:szCs w:val="22"/>
        </w:rPr>
        <w:t>…....…..</w:t>
      </w:r>
      <w:proofErr w:type="gramEnd"/>
      <w:r w:rsidRPr="00C70675">
        <w:rPr>
          <w:rFonts w:asciiTheme="minorHAnsi" w:eastAsia="Times New Roman" w:hAnsiTheme="minorHAnsi" w:cstheme="minorHAnsi"/>
          <w:sz w:val="22"/>
          <w:szCs w:val="22"/>
        </w:rPr>
        <w:t>, le...…</w:t>
      </w:r>
      <w:proofErr w:type="gramStart"/>
      <w:r w:rsidRPr="00C70675">
        <w:rPr>
          <w:rFonts w:asciiTheme="minorHAnsi" w:eastAsia="Times New Roman" w:hAnsiTheme="minorHAnsi" w:cstheme="minorHAnsi"/>
          <w:sz w:val="22"/>
          <w:szCs w:val="22"/>
        </w:rPr>
        <w:t>…....</w:t>
      </w:r>
      <w:proofErr w:type="gramEnd"/>
      <w:r w:rsidRPr="00C70675">
        <w:rPr>
          <w:rFonts w:asciiTheme="minorHAnsi" w:eastAsia="Times New Roman" w:hAnsiTheme="minorHAnsi" w:cstheme="minorHAnsi"/>
          <w:sz w:val="22"/>
          <w:szCs w:val="22"/>
        </w:rPr>
        <w:t>.20....</w:t>
      </w:r>
    </w:p>
    <w:p w14:paraId="5BABC361" w14:textId="77777777" w:rsidR="003E0CA3" w:rsidRPr="00C70675" w:rsidRDefault="003E0CA3"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Signature</w:t>
      </w:r>
      <w:r w:rsidRPr="00C70675">
        <w:rPr>
          <w:rFonts w:asciiTheme="minorHAnsi" w:eastAsia="Times New Roman" w:hAnsiTheme="minorHAnsi" w:cstheme="minorHAnsi"/>
          <w:sz w:val="22"/>
          <w:szCs w:val="22"/>
          <w:vertAlign w:val="superscript"/>
        </w:rPr>
        <w:footnoteReference w:id="3"/>
      </w:r>
      <w:r w:rsidRPr="00C70675">
        <w:rPr>
          <w:rFonts w:asciiTheme="minorHAnsi" w:eastAsia="Times New Roman" w:hAnsiTheme="minorHAnsi" w:cstheme="minorHAnsi"/>
          <w:sz w:val="22"/>
          <w:szCs w:val="22"/>
        </w:rPr>
        <w:t xml:space="preserve"> :</w:t>
      </w:r>
    </w:p>
    <w:p w14:paraId="677352F4" w14:textId="77777777" w:rsidR="003E0CA3" w:rsidRPr="00C70675" w:rsidRDefault="003E0CA3"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Nom :</w:t>
      </w:r>
      <w:r w:rsidRPr="00C70675">
        <w:rPr>
          <w:rFonts w:asciiTheme="minorHAnsi" w:eastAsia="Times New Roman" w:hAnsiTheme="minorHAnsi" w:cstheme="minorHAnsi"/>
          <w:sz w:val="22"/>
          <w:szCs w:val="22"/>
        </w:rPr>
        <w:br/>
        <w:t>Prénom</w:t>
      </w:r>
      <w:r w:rsidR="00FA6986" w:rsidRPr="00C70675">
        <w:rPr>
          <w:rFonts w:asciiTheme="minorHAnsi" w:eastAsia="Times New Roman" w:hAnsiTheme="minorHAnsi" w:cstheme="minorHAnsi"/>
          <w:sz w:val="22"/>
          <w:szCs w:val="22"/>
        </w:rPr>
        <w:t> :</w:t>
      </w:r>
    </w:p>
    <w:p w14:paraId="4E423800" w14:textId="77777777" w:rsidR="003A13E0" w:rsidRPr="00C70675" w:rsidRDefault="003A13E0" w:rsidP="00C70675">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theme="minorHAnsi"/>
          <w:sz w:val="22"/>
          <w:szCs w:val="22"/>
        </w:rPr>
      </w:pPr>
      <w:r w:rsidRPr="00C70675">
        <w:rPr>
          <w:rFonts w:asciiTheme="minorHAnsi" w:eastAsia="Times New Roman" w:hAnsiTheme="minorHAnsi" w:cstheme="minorHAnsi"/>
          <w:sz w:val="22"/>
          <w:szCs w:val="22"/>
        </w:rPr>
        <w:t>Fonction :</w:t>
      </w:r>
    </w:p>
    <w:p w14:paraId="5D6B3E47" w14:textId="77777777" w:rsidR="003E0CA3" w:rsidRPr="00C70675" w:rsidRDefault="003E0CA3" w:rsidP="00C7067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theme="minorHAnsi"/>
          <w:b/>
          <w:sz w:val="22"/>
          <w:szCs w:val="22"/>
        </w:rPr>
      </w:pPr>
    </w:p>
    <w:p w14:paraId="7641014E" w14:textId="77777777" w:rsidR="00710099" w:rsidRPr="00C70675" w:rsidRDefault="00710099" w:rsidP="00C70675">
      <w:pPr>
        <w:autoSpaceDE w:val="0"/>
        <w:autoSpaceDN w:val="0"/>
        <w:adjustRightInd w:val="0"/>
        <w:spacing w:before="240" w:line="240" w:lineRule="auto"/>
        <w:jc w:val="both"/>
        <w:rPr>
          <w:rFonts w:asciiTheme="minorHAnsi" w:eastAsia="Times New Roman" w:hAnsiTheme="minorHAnsi" w:cstheme="minorHAnsi"/>
          <w:b/>
          <w:bCs/>
          <w:sz w:val="22"/>
          <w:szCs w:val="22"/>
          <w:u w:val="single"/>
        </w:rPr>
      </w:pPr>
      <w:r w:rsidRPr="00C70675">
        <w:rPr>
          <w:rFonts w:asciiTheme="minorHAnsi" w:eastAsia="Times New Roman" w:hAnsiTheme="minorHAnsi" w:cstheme="minorHAnsi"/>
          <w:b/>
          <w:bCs/>
          <w:sz w:val="22"/>
          <w:szCs w:val="22"/>
          <w:u w:val="single"/>
        </w:rPr>
        <w:t xml:space="preserve">Fait en un seul original, dont l’exemplaire unique est conservé par </w:t>
      </w:r>
      <w:r w:rsidR="00CE73DB" w:rsidRPr="00C70675">
        <w:rPr>
          <w:rFonts w:asciiTheme="minorHAnsi" w:eastAsia="Times New Roman" w:hAnsiTheme="minorHAnsi" w:cstheme="minorHAnsi"/>
          <w:b/>
          <w:bCs/>
          <w:smallCaps/>
          <w:sz w:val="22"/>
          <w:szCs w:val="22"/>
          <w:u w:val="single"/>
        </w:rPr>
        <w:t>Expertise France</w:t>
      </w:r>
      <w:r w:rsidRPr="00C70675">
        <w:rPr>
          <w:rFonts w:asciiTheme="minorHAnsi" w:eastAsia="Times New Roman" w:hAnsiTheme="minorHAnsi" w:cstheme="minorHAnsi"/>
          <w:b/>
          <w:bCs/>
          <w:sz w:val="22"/>
          <w:szCs w:val="22"/>
          <w:u w:val="single"/>
        </w:rPr>
        <w:t>.</w:t>
      </w:r>
    </w:p>
    <w:p w14:paraId="36DC1389" w14:textId="77777777" w:rsidR="00FF3A69" w:rsidRPr="00C70675" w:rsidRDefault="00FF3A69" w:rsidP="00C70675">
      <w:pPr>
        <w:autoSpaceDE w:val="0"/>
        <w:autoSpaceDN w:val="0"/>
        <w:adjustRightInd w:val="0"/>
        <w:spacing w:before="240" w:line="240" w:lineRule="auto"/>
        <w:ind w:right="3367"/>
        <w:jc w:val="both"/>
        <w:rPr>
          <w:rFonts w:asciiTheme="minorHAnsi" w:eastAsia="Times New Roman" w:hAnsiTheme="minorHAnsi" w:cstheme="minorHAnsi"/>
          <w:b/>
          <w:sz w:val="22"/>
          <w:szCs w:val="22"/>
        </w:rPr>
      </w:pPr>
    </w:p>
    <w:p w14:paraId="33E62E89" w14:textId="77777777" w:rsidR="00656639" w:rsidRPr="00C70675" w:rsidRDefault="00656639" w:rsidP="00C70675">
      <w:pPr>
        <w:widowControl w:val="0"/>
        <w:ind w:right="3367"/>
        <w:jc w:val="both"/>
        <w:rPr>
          <w:rFonts w:asciiTheme="minorHAnsi" w:hAnsiTheme="minorHAnsi" w:cstheme="minorHAnsi"/>
          <w:b/>
          <w:caps/>
          <w:sz w:val="22"/>
          <w:szCs w:val="22"/>
        </w:rPr>
        <w:sectPr w:rsidR="00656639" w:rsidRPr="00C70675" w:rsidSect="002129B8">
          <w:headerReference w:type="default" r:id="rId27"/>
          <w:pgSz w:w="11906" w:h="16838" w:code="9"/>
          <w:pgMar w:top="902" w:right="1009" w:bottom="720" w:left="1151" w:header="397" w:footer="907" w:gutter="0"/>
          <w:cols w:space="708"/>
          <w:docGrid w:linePitch="360"/>
        </w:sectPr>
      </w:pPr>
    </w:p>
    <w:p w14:paraId="69EAC968" w14:textId="77777777" w:rsidR="00656639" w:rsidRPr="00C70675" w:rsidRDefault="00E551F2" w:rsidP="00C70675">
      <w:pPr>
        <w:pStyle w:val="v"/>
        <w:widowControl w:val="0"/>
        <w:spacing w:before="600" w:after="240"/>
        <w:ind w:left="357" w:firstLine="0"/>
        <w:outlineLvl w:val="0"/>
        <w:rPr>
          <w:rFonts w:asciiTheme="minorHAnsi" w:hAnsiTheme="minorHAnsi" w:cstheme="minorHAnsi"/>
          <w:b/>
          <w:caps/>
          <w:szCs w:val="22"/>
        </w:rPr>
      </w:pPr>
      <w:bookmarkStart w:id="122" w:name="_Toc208494226"/>
      <w:r w:rsidRPr="00C70675">
        <w:rPr>
          <w:rFonts w:asciiTheme="minorHAnsi" w:hAnsiTheme="minorHAnsi" w:cstheme="minorHAnsi"/>
          <w:b/>
          <w:caps/>
          <w:szCs w:val="22"/>
        </w:rPr>
        <w:lastRenderedPageBreak/>
        <w:t xml:space="preserve">Annexe 1 : </w:t>
      </w:r>
      <w:r w:rsidR="004709C6" w:rsidRPr="00C70675">
        <w:rPr>
          <w:rFonts w:asciiTheme="minorHAnsi" w:hAnsiTheme="minorHAnsi" w:cstheme="minorHAnsi"/>
          <w:b/>
          <w:caps/>
          <w:szCs w:val="22"/>
        </w:rPr>
        <w:t>Cahier des charges</w:t>
      </w:r>
      <w:bookmarkEnd w:id="122"/>
    </w:p>
    <w:p w14:paraId="759D2BA0"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6B49E778"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30380036"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3EE5A4CB"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2C1F7C53"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18E1E0F4"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3743AA85"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01E676DD"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7410E715"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47AF124E"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1001DF76"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4B4398B8"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605F3CCA"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1E20FEBE" w14:textId="77777777" w:rsidR="001B6D47" w:rsidRPr="00C70675" w:rsidRDefault="001B6D47" w:rsidP="00C70675">
      <w:pPr>
        <w:pStyle w:val="v"/>
        <w:widowControl w:val="0"/>
        <w:spacing w:before="600" w:after="240"/>
        <w:ind w:left="357" w:firstLine="0"/>
        <w:outlineLvl w:val="0"/>
        <w:rPr>
          <w:rFonts w:asciiTheme="minorHAnsi" w:hAnsiTheme="minorHAnsi" w:cstheme="minorHAnsi"/>
          <w:b/>
          <w:caps/>
          <w:szCs w:val="22"/>
        </w:rPr>
      </w:pPr>
    </w:p>
    <w:p w14:paraId="6F3D8015" w14:textId="77777777" w:rsidR="00656639" w:rsidRPr="00C70675" w:rsidRDefault="00656639" w:rsidP="00C70675">
      <w:pPr>
        <w:pStyle w:val="Corpsdetexte"/>
        <w:jc w:val="both"/>
        <w:rPr>
          <w:rFonts w:asciiTheme="minorHAnsi" w:hAnsiTheme="minorHAnsi" w:cstheme="minorHAnsi"/>
          <w:sz w:val="22"/>
          <w:szCs w:val="22"/>
        </w:rPr>
      </w:pPr>
    </w:p>
    <w:p w14:paraId="256795A6" w14:textId="77777777" w:rsidR="00BB55D6" w:rsidRPr="00C70675" w:rsidRDefault="00BB55D6" w:rsidP="00C70675">
      <w:pPr>
        <w:tabs>
          <w:tab w:val="left" w:pos="2745"/>
        </w:tabs>
        <w:jc w:val="both"/>
        <w:rPr>
          <w:rFonts w:asciiTheme="minorHAnsi" w:eastAsia="Times New Roman" w:hAnsiTheme="minorHAnsi" w:cstheme="minorHAnsi"/>
          <w:sz w:val="22"/>
          <w:szCs w:val="22"/>
        </w:rPr>
      </w:pPr>
    </w:p>
    <w:sectPr w:rsidR="00BB55D6" w:rsidRPr="00C70675"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50205" w14:textId="77777777" w:rsidR="00125C45" w:rsidRDefault="00125C45">
      <w:r>
        <w:separator/>
      </w:r>
    </w:p>
  </w:endnote>
  <w:endnote w:type="continuationSeparator" w:id="0">
    <w:p w14:paraId="525483F7" w14:textId="77777777" w:rsidR="00125C45" w:rsidRDefault="00125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790DA1" w:rsidRDefault="00790DA1"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071FA004" w:rsidR="00790DA1" w:rsidRDefault="00790DA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D1085">
              <w:rPr>
                <w:rFonts w:asciiTheme="minorHAnsi" w:hAnsiTheme="minorHAnsi"/>
                <w:b/>
                <w:bCs/>
                <w:noProof/>
                <w:sz w:val="22"/>
                <w:szCs w:val="22"/>
              </w:rPr>
              <w:t>20</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D1085">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790DA1"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790DA1" w:rsidRDefault="00790DA1"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38C17D81" w:rsidR="00790DA1" w:rsidRDefault="00790DA1"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7D108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7D1085">
              <w:rPr>
                <w:rFonts w:asciiTheme="minorHAnsi" w:hAnsiTheme="minorHAnsi"/>
                <w:b/>
                <w:bCs/>
                <w:noProof/>
                <w:sz w:val="22"/>
                <w:szCs w:val="22"/>
              </w:rPr>
              <w:t>22</w:t>
            </w:r>
            <w:r>
              <w:rPr>
                <w:rFonts w:asciiTheme="minorHAnsi" w:hAnsiTheme="minorHAnsi"/>
                <w:b/>
                <w:bCs/>
                <w:sz w:val="22"/>
                <w:szCs w:val="22"/>
              </w:rPr>
              <w:fldChar w:fldCharType="end"/>
            </w:r>
          </w:p>
          <w:p w14:paraId="464BBB64" w14:textId="7DA50AAB" w:rsidR="00790DA1" w:rsidRDefault="00790DA1"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790DA1" w:rsidRDefault="00790DA1"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3810D66B" w14:textId="77777777" w:rsidR="00790DA1" w:rsidRPr="00065565" w:rsidRDefault="00790DA1"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790DA1" w:rsidRDefault="00790DA1">
    <w:pPr>
      <w:pStyle w:val="Pieddepage"/>
      <w:ind w:right="360"/>
      <w:rPr>
        <w:lang w:val="nl-N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790DA1" w:rsidRPr="00EE0FDD" w:rsidRDefault="00790DA1"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36D26973" w:rsidR="00790DA1" w:rsidRPr="00FF1F8E" w:rsidRDefault="00790DA1"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7D1085">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7D1085">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C736E" w14:textId="77777777" w:rsidR="00125C45" w:rsidRDefault="00125C45">
      <w:r>
        <w:separator/>
      </w:r>
    </w:p>
  </w:footnote>
  <w:footnote w:type="continuationSeparator" w:id="0">
    <w:p w14:paraId="0FAED301" w14:textId="77777777" w:rsidR="00125C45" w:rsidRDefault="00125C45">
      <w:r>
        <w:continuationSeparator/>
      </w:r>
    </w:p>
  </w:footnote>
  <w:footnote w:id="1">
    <w:p w14:paraId="73F627CC" w14:textId="77777777" w:rsidR="00790DA1" w:rsidRPr="00B21564" w:rsidRDefault="00790DA1"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1"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2">
    <w:p w14:paraId="63ABC744" w14:textId="77777777" w:rsidR="00790DA1" w:rsidRPr="00A86E43" w:rsidRDefault="00790DA1"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3">
    <w:p w14:paraId="500875E9" w14:textId="77777777" w:rsidR="00790DA1" w:rsidRDefault="00790DA1"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790DA1" w:rsidRPr="00707B69" w:rsidRDefault="00790DA1"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90DA1" w:rsidRPr="00AC48DD" w:rsidRDefault="00790DA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90DA1" w:rsidRDefault="00790DA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90DA1" w:rsidRPr="00AC48DD" w:rsidRDefault="00790DA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790DA1" w:rsidRDefault="00790DA1">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90DA1" w:rsidRDefault="00790DA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790DA1" w:rsidRPr="00707B69" w:rsidRDefault="00790DA1"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90DA1" w:rsidRPr="00AC48DD" w:rsidRDefault="00790DA1"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90DA1" w:rsidRDefault="00790DA1"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90DA1" w:rsidRPr="00AC48DD" w:rsidRDefault="00790DA1"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790DA1" w:rsidRPr="00707B69" w:rsidRDefault="00790DA1"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90DA1" w:rsidRPr="00AC48DD" w:rsidRDefault="00790DA1"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90DA1" w:rsidRDefault="00790DA1"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90DA1" w:rsidRPr="00996FEA" w:rsidRDefault="00790DA1"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CE5BD6"/>
    <w:multiLevelType w:val="hybridMultilevel"/>
    <w:tmpl w:val="1092F2E4"/>
    <w:lvl w:ilvl="0" w:tplc="9E76915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7"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1"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0E45B71"/>
    <w:multiLevelType w:val="hybridMultilevel"/>
    <w:tmpl w:val="7CCAE872"/>
    <w:lvl w:ilvl="0" w:tplc="040C0005">
      <w:start w:val="1"/>
      <w:numFmt w:val="bullet"/>
      <w:lvlText w:val=""/>
      <w:lvlJc w:val="left"/>
      <w:pPr>
        <w:ind w:left="2148" w:hanging="360"/>
      </w:pPr>
      <w:rPr>
        <w:rFonts w:ascii="Wingdings" w:hAnsi="Wingdings"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2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7"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D8F5082"/>
    <w:multiLevelType w:val="multilevel"/>
    <w:tmpl w:val="B95A2612"/>
    <w:lvl w:ilvl="0">
      <w:start w:val="1"/>
      <w:numFmt w:val="bullet"/>
      <w:lvlText w:val=""/>
      <w:lvlJc w:val="left"/>
      <w:pPr>
        <w:tabs>
          <w:tab w:val="num" w:pos="1428"/>
        </w:tabs>
        <w:ind w:left="1428" w:hanging="360"/>
      </w:pPr>
      <w:rPr>
        <w:rFonts w:ascii="Symbol" w:hAnsi="Symbol" w:hint="default"/>
        <w:sz w:val="20"/>
      </w:rPr>
    </w:lvl>
    <w:lvl w:ilvl="1" w:tentative="1">
      <w:start w:val="1"/>
      <w:numFmt w:val="bullet"/>
      <w:lvlText w:val="o"/>
      <w:lvlJc w:val="left"/>
      <w:pPr>
        <w:tabs>
          <w:tab w:val="num" w:pos="2148"/>
        </w:tabs>
        <w:ind w:left="2148" w:hanging="360"/>
      </w:pPr>
      <w:rPr>
        <w:rFonts w:ascii="Courier New" w:hAnsi="Courier New" w:hint="default"/>
        <w:sz w:val="20"/>
      </w:rPr>
    </w:lvl>
    <w:lvl w:ilvl="2" w:tentative="1">
      <w:start w:val="1"/>
      <w:numFmt w:val="bullet"/>
      <w:lvlText w:val=""/>
      <w:lvlJc w:val="left"/>
      <w:pPr>
        <w:tabs>
          <w:tab w:val="num" w:pos="2868"/>
        </w:tabs>
        <w:ind w:left="2868" w:hanging="360"/>
      </w:pPr>
      <w:rPr>
        <w:rFonts w:ascii="Wingdings" w:hAnsi="Wingdings" w:hint="default"/>
        <w:sz w:val="20"/>
      </w:rPr>
    </w:lvl>
    <w:lvl w:ilvl="3" w:tentative="1">
      <w:start w:val="1"/>
      <w:numFmt w:val="bullet"/>
      <w:lvlText w:val=""/>
      <w:lvlJc w:val="left"/>
      <w:pPr>
        <w:tabs>
          <w:tab w:val="num" w:pos="3588"/>
        </w:tabs>
        <w:ind w:left="3588" w:hanging="360"/>
      </w:pPr>
      <w:rPr>
        <w:rFonts w:ascii="Wingdings" w:hAnsi="Wingdings" w:hint="default"/>
        <w:sz w:val="20"/>
      </w:rPr>
    </w:lvl>
    <w:lvl w:ilvl="4" w:tentative="1">
      <w:start w:val="1"/>
      <w:numFmt w:val="bullet"/>
      <w:lvlText w:val=""/>
      <w:lvlJc w:val="left"/>
      <w:pPr>
        <w:tabs>
          <w:tab w:val="num" w:pos="4308"/>
        </w:tabs>
        <w:ind w:left="4308" w:hanging="360"/>
      </w:pPr>
      <w:rPr>
        <w:rFonts w:ascii="Wingdings" w:hAnsi="Wingdings" w:hint="default"/>
        <w:sz w:val="20"/>
      </w:rPr>
    </w:lvl>
    <w:lvl w:ilvl="5" w:tentative="1">
      <w:start w:val="1"/>
      <w:numFmt w:val="bullet"/>
      <w:lvlText w:val=""/>
      <w:lvlJc w:val="left"/>
      <w:pPr>
        <w:tabs>
          <w:tab w:val="num" w:pos="5028"/>
        </w:tabs>
        <w:ind w:left="5028" w:hanging="360"/>
      </w:pPr>
      <w:rPr>
        <w:rFonts w:ascii="Wingdings" w:hAnsi="Wingdings" w:hint="default"/>
        <w:sz w:val="20"/>
      </w:rPr>
    </w:lvl>
    <w:lvl w:ilvl="6" w:tentative="1">
      <w:start w:val="1"/>
      <w:numFmt w:val="bullet"/>
      <w:lvlText w:val=""/>
      <w:lvlJc w:val="left"/>
      <w:pPr>
        <w:tabs>
          <w:tab w:val="num" w:pos="5748"/>
        </w:tabs>
        <w:ind w:left="5748" w:hanging="360"/>
      </w:pPr>
      <w:rPr>
        <w:rFonts w:ascii="Wingdings" w:hAnsi="Wingdings" w:hint="default"/>
        <w:sz w:val="20"/>
      </w:rPr>
    </w:lvl>
    <w:lvl w:ilvl="7" w:tentative="1">
      <w:start w:val="1"/>
      <w:numFmt w:val="bullet"/>
      <w:lvlText w:val=""/>
      <w:lvlJc w:val="left"/>
      <w:pPr>
        <w:tabs>
          <w:tab w:val="num" w:pos="6468"/>
        </w:tabs>
        <w:ind w:left="6468" w:hanging="360"/>
      </w:pPr>
      <w:rPr>
        <w:rFonts w:ascii="Wingdings" w:hAnsi="Wingdings" w:hint="default"/>
        <w:sz w:val="20"/>
      </w:rPr>
    </w:lvl>
    <w:lvl w:ilvl="8" w:tentative="1">
      <w:start w:val="1"/>
      <w:numFmt w:val="bullet"/>
      <w:lvlText w:val=""/>
      <w:lvlJc w:val="left"/>
      <w:pPr>
        <w:tabs>
          <w:tab w:val="num" w:pos="7188"/>
        </w:tabs>
        <w:ind w:left="7188" w:hanging="360"/>
      </w:pPr>
      <w:rPr>
        <w:rFonts w:ascii="Wingdings" w:hAnsi="Wingdings" w:hint="default"/>
        <w:sz w:val="20"/>
      </w:rPr>
    </w:lvl>
  </w:abstractNum>
  <w:abstractNum w:abstractNumId="33"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4"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6" w15:restartNumberingAfterBreak="0">
    <w:nsid w:val="40F23EC5"/>
    <w:multiLevelType w:val="hybridMultilevel"/>
    <w:tmpl w:val="94A85D02"/>
    <w:lvl w:ilvl="0" w:tplc="040C0001">
      <w:start w:val="1"/>
      <w:numFmt w:val="bullet"/>
      <w:lvlText w:val=""/>
      <w:lvlJc w:val="left"/>
      <w:pPr>
        <w:ind w:left="1425" w:hanging="360"/>
      </w:pPr>
      <w:rPr>
        <w:rFonts w:ascii="Symbol" w:hAnsi="Symbol"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37"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8"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9"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2" w15:restartNumberingAfterBreak="0">
    <w:nsid w:val="490B7F38"/>
    <w:multiLevelType w:val="hybridMultilevel"/>
    <w:tmpl w:val="CA1C0948"/>
    <w:lvl w:ilvl="0" w:tplc="040C0015">
      <w:start w:val="1"/>
      <w:numFmt w:val="upperLetter"/>
      <w:lvlText w:val="%1."/>
      <w:lvlJc w:val="left"/>
      <w:pPr>
        <w:ind w:left="1980" w:hanging="360"/>
      </w:pPr>
    </w:lvl>
    <w:lvl w:ilvl="1" w:tplc="040C0019" w:tentative="1">
      <w:start w:val="1"/>
      <w:numFmt w:val="lowerLetter"/>
      <w:lvlText w:val="%2."/>
      <w:lvlJc w:val="left"/>
      <w:pPr>
        <w:ind w:left="2700" w:hanging="360"/>
      </w:pPr>
    </w:lvl>
    <w:lvl w:ilvl="2" w:tplc="040C001B" w:tentative="1">
      <w:start w:val="1"/>
      <w:numFmt w:val="lowerRoman"/>
      <w:lvlText w:val="%3."/>
      <w:lvlJc w:val="right"/>
      <w:pPr>
        <w:ind w:left="3420" w:hanging="180"/>
      </w:pPr>
    </w:lvl>
    <w:lvl w:ilvl="3" w:tplc="040C000F" w:tentative="1">
      <w:start w:val="1"/>
      <w:numFmt w:val="decimal"/>
      <w:lvlText w:val="%4."/>
      <w:lvlJc w:val="left"/>
      <w:pPr>
        <w:ind w:left="4140" w:hanging="360"/>
      </w:pPr>
    </w:lvl>
    <w:lvl w:ilvl="4" w:tplc="040C0019" w:tentative="1">
      <w:start w:val="1"/>
      <w:numFmt w:val="lowerLetter"/>
      <w:lvlText w:val="%5."/>
      <w:lvlJc w:val="left"/>
      <w:pPr>
        <w:ind w:left="4860" w:hanging="360"/>
      </w:pPr>
    </w:lvl>
    <w:lvl w:ilvl="5" w:tplc="040C001B" w:tentative="1">
      <w:start w:val="1"/>
      <w:numFmt w:val="lowerRoman"/>
      <w:lvlText w:val="%6."/>
      <w:lvlJc w:val="right"/>
      <w:pPr>
        <w:ind w:left="5580" w:hanging="180"/>
      </w:pPr>
    </w:lvl>
    <w:lvl w:ilvl="6" w:tplc="040C000F" w:tentative="1">
      <w:start w:val="1"/>
      <w:numFmt w:val="decimal"/>
      <w:lvlText w:val="%7."/>
      <w:lvlJc w:val="left"/>
      <w:pPr>
        <w:ind w:left="6300" w:hanging="360"/>
      </w:pPr>
    </w:lvl>
    <w:lvl w:ilvl="7" w:tplc="040C0019" w:tentative="1">
      <w:start w:val="1"/>
      <w:numFmt w:val="lowerLetter"/>
      <w:lvlText w:val="%8."/>
      <w:lvlJc w:val="left"/>
      <w:pPr>
        <w:ind w:left="7020" w:hanging="360"/>
      </w:pPr>
    </w:lvl>
    <w:lvl w:ilvl="8" w:tplc="040C001B" w:tentative="1">
      <w:start w:val="1"/>
      <w:numFmt w:val="lowerRoman"/>
      <w:lvlText w:val="%9."/>
      <w:lvlJc w:val="right"/>
      <w:pPr>
        <w:ind w:left="7740" w:hanging="180"/>
      </w:pPr>
    </w:lvl>
  </w:abstractNum>
  <w:abstractNum w:abstractNumId="4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2"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39F17E7"/>
    <w:multiLevelType w:val="hybridMultilevel"/>
    <w:tmpl w:val="5678C63C"/>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54"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5"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6" w15:restartNumberingAfterBreak="0">
    <w:nsid w:val="6519483A"/>
    <w:multiLevelType w:val="hybridMultilevel"/>
    <w:tmpl w:val="A2AABDBA"/>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5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1"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6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982544635">
    <w:abstractNumId w:val="0"/>
  </w:num>
  <w:num w:numId="2" w16cid:durableId="683483295">
    <w:abstractNumId w:val="11"/>
  </w:num>
  <w:num w:numId="3" w16cid:durableId="1673216940">
    <w:abstractNumId w:val="8"/>
  </w:num>
  <w:num w:numId="4" w16cid:durableId="1297638833">
    <w:abstractNumId w:val="45"/>
  </w:num>
  <w:num w:numId="5" w16cid:durableId="881404764">
    <w:abstractNumId w:val="7"/>
  </w:num>
  <w:num w:numId="6" w16cid:durableId="1145317253">
    <w:abstractNumId w:val="51"/>
  </w:num>
  <w:num w:numId="7" w16cid:durableId="1863743085">
    <w:abstractNumId w:val="18"/>
  </w:num>
  <w:num w:numId="8" w16cid:durableId="2047173868">
    <w:abstractNumId w:val="31"/>
  </w:num>
  <w:num w:numId="9" w16cid:durableId="1895696579">
    <w:abstractNumId w:val="15"/>
  </w:num>
  <w:num w:numId="10" w16cid:durableId="1835803861">
    <w:abstractNumId w:val="21"/>
  </w:num>
  <w:num w:numId="11" w16cid:durableId="1338996233">
    <w:abstractNumId w:val="26"/>
  </w:num>
  <w:num w:numId="12" w16cid:durableId="1417483395">
    <w:abstractNumId w:val="20"/>
  </w:num>
  <w:num w:numId="13" w16cid:durableId="996225413">
    <w:abstractNumId w:val="50"/>
  </w:num>
  <w:num w:numId="14" w16cid:durableId="901017443">
    <w:abstractNumId w:val="12"/>
  </w:num>
  <w:num w:numId="15" w16cid:durableId="736510824">
    <w:abstractNumId w:val="55"/>
  </w:num>
  <w:num w:numId="16" w16cid:durableId="456267292">
    <w:abstractNumId w:val="35"/>
  </w:num>
  <w:num w:numId="17" w16cid:durableId="1087387984">
    <w:abstractNumId w:val="61"/>
  </w:num>
  <w:num w:numId="18" w16cid:durableId="2067141190">
    <w:abstractNumId w:val="0"/>
    <w:lvlOverride w:ilvl="0">
      <w:startOverride w:val="1"/>
    </w:lvlOverride>
  </w:num>
  <w:num w:numId="19" w16cid:durableId="694500396">
    <w:abstractNumId w:val="38"/>
  </w:num>
  <w:num w:numId="20" w16cid:durableId="2138062612">
    <w:abstractNumId w:val="1"/>
  </w:num>
  <w:num w:numId="21" w16cid:durableId="656567545">
    <w:abstractNumId w:val="63"/>
  </w:num>
  <w:num w:numId="22" w16cid:durableId="2056543881">
    <w:abstractNumId w:val="62"/>
  </w:num>
  <w:num w:numId="23" w16cid:durableId="1322272450">
    <w:abstractNumId w:val="39"/>
  </w:num>
  <w:num w:numId="24" w16cid:durableId="1219627791">
    <w:abstractNumId w:val="48"/>
  </w:num>
  <w:num w:numId="25" w16cid:durableId="937522624">
    <w:abstractNumId w:val="17"/>
  </w:num>
  <w:num w:numId="26" w16cid:durableId="1775201622">
    <w:abstractNumId w:val="37"/>
  </w:num>
  <w:num w:numId="27" w16cid:durableId="199368072">
    <w:abstractNumId w:val="60"/>
  </w:num>
  <w:num w:numId="28" w16cid:durableId="519591493">
    <w:abstractNumId w:val="14"/>
  </w:num>
  <w:num w:numId="29" w16cid:durableId="844174509">
    <w:abstractNumId w:val="11"/>
  </w:num>
  <w:num w:numId="30" w16cid:durableId="515659319">
    <w:abstractNumId w:val="13"/>
  </w:num>
  <w:num w:numId="31" w16cid:durableId="1959295263">
    <w:abstractNumId w:val="2"/>
  </w:num>
  <w:num w:numId="32" w16cid:durableId="373583830">
    <w:abstractNumId w:val="22"/>
  </w:num>
  <w:num w:numId="33" w16cid:durableId="1503624484">
    <w:abstractNumId w:val="23"/>
  </w:num>
  <w:num w:numId="34" w16cid:durableId="110058179">
    <w:abstractNumId w:val="28"/>
  </w:num>
  <w:num w:numId="35" w16cid:durableId="1752004983">
    <w:abstractNumId w:val="49"/>
  </w:num>
  <w:num w:numId="36" w16cid:durableId="1238130999">
    <w:abstractNumId w:val="19"/>
  </w:num>
  <w:num w:numId="37" w16cid:durableId="855004470">
    <w:abstractNumId w:val="43"/>
  </w:num>
  <w:num w:numId="38" w16cid:durableId="2106613376">
    <w:abstractNumId w:val="5"/>
  </w:num>
  <w:num w:numId="39" w16cid:durableId="2082174500">
    <w:abstractNumId w:val="59"/>
  </w:num>
  <w:num w:numId="40" w16cid:durableId="590552142">
    <w:abstractNumId w:val="57"/>
  </w:num>
  <w:num w:numId="41" w16cid:durableId="215825131">
    <w:abstractNumId w:val="52"/>
  </w:num>
  <w:num w:numId="42" w16cid:durableId="1520896459">
    <w:abstractNumId w:val="40"/>
  </w:num>
  <w:num w:numId="43" w16cid:durableId="1928927046">
    <w:abstractNumId w:val="10"/>
  </w:num>
  <w:num w:numId="44" w16cid:durableId="790631064">
    <w:abstractNumId w:val="46"/>
  </w:num>
  <w:num w:numId="45" w16cid:durableId="1056246155">
    <w:abstractNumId w:val="11"/>
  </w:num>
  <w:num w:numId="46" w16cid:durableId="1497651894">
    <w:abstractNumId w:val="11"/>
  </w:num>
  <w:num w:numId="47" w16cid:durableId="1763212730">
    <w:abstractNumId w:val="47"/>
  </w:num>
  <w:num w:numId="48" w16cid:durableId="1949964243">
    <w:abstractNumId w:val="4"/>
  </w:num>
  <w:num w:numId="49" w16cid:durableId="423037728">
    <w:abstractNumId w:val="34"/>
  </w:num>
  <w:num w:numId="50" w16cid:durableId="2076196402">
    <w:abstractNumId w:val="41"/>
  </w:num>
  <w:num w:numId="51" w16cid:durableId="1537424172">
    <w:abstractNumId w:val="16"/>
  </w:num>
  <w:num w:numId="52" w16cid:durableId="736512531">
    <w:abstractNumId w:val="9"/>
  </w:num>
  <w:num w:numId="53" w16cid:durableId="2074574013">
    <w:abstractNumId w:val="29"/>
  </w:num>
  <w:num w:numId="54" w16cid:durableId="712580315">
    <w:abstractNumId w:val="54"/>
  </w:num>
  <w:num w:numId="55" w16cid:durableId="419106165">
    <w:abstractNumId w:val="24"/>
  </w:num>
  <w:num w:numId="56" w16cid:durableId="1074232260">
    <w:abstractNumId w:val="30"/>
  </w:num>
  <w:num w:numId="57" w16cid:durableId="443772368">
    <w:abstractNumId w:val="33"/>
  </w:num>
  <w:num w:numId="58" w16cid:durableId="639657006">
    <w:abstractNumId w:val="24"/>
  </w:num>
  <w:num w:numId="59" w16cid:durableId="594946488">
    <w:abstractNumId w:val="27"/>
  </w:num>
  <w:num w:numId="60" w16cid:durableId="609822437">
    <w:abstractNumId w:val="24"/>
  </w:num>
  <w:num w:numId="61" w16cid:durableId="1201240074">
    <w:abstractNumId w:val="44"/>
  </w:num>
  <w:num w:numId="62" w16cid:durableId="2017340036">
    <w:abstractNumId w:val="58"/>
  </w:num>
  <w:num w:numId="63" w16cid:durableId="1254321253">
    <w:abstractNumId w:val="6"/>
  </w:num>
  <w:num w:numId="64" w16cid:durableId="2106068234">
    <w:abstractNumId w:val="63"/>
  </w:num>
  <w:num w:numId="65" w16cid:durableId="1730495643">
    <w:abstractNumId w:val="63"/>
  </w:num>
  <w:num w:numId="66" w16cid:durableId="998843513">
    <w:abstractNumId w:val="32"/>
  </w:num>
  <w:num w:numId="67" w16cid:durableId="1603106371">
    <w:abstractNumId w:val="25"/>
  </w:num>
  <w:num w:numId="68" w16cid:durableId="848637544">
    <w:abstractNumId w:val="53"/>
  </w:num>
  <w:num w:numId="69" w16cid:durableId="169416891">
    <w:abstractNumId w:val="42"/>
  </w:num>
  <w:num w:numId="70" w16cid:durableId="1295984991">
    <w:abstractNumId w:val="36"/>
  </w:num>
  <w:num w:numId="71" w16cid:durableId="1007440197">
    <w:abstractNumId w:val="3"/>
  </w:num>
  <w:num w:numId="72" w16cid:durableId="513148336">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trackRevisions/>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1924"/>
    <w:rsid w:val="00004AE6"/>
    <w:rsid w:val="0000635E"/>
    <w:rsid w:val="000243D6"/>
    <w:rsid w:val="00024709"/>
    <w:rsid w:val="000307E4"/>
    <w:rsid w:val="00030FFB"/>
    <w:rsid w:val="0003445A"/>
    <w:rsid w:val="00037915"/>
    <w:rsid w:val="00043222"/>
    <w:rsid w:val="000455A6"/>
    <w:rsid w:val="000458C9"/>
    <w:rsid w:val="000461BD"/>
    <w:rsid w:val="00046A92"/>
    <w:rsid w:val="00051787"/>
    <w:rsid w:val="00053E76"/>
    <w:rsid w:val="0005462C"/>
    <w:rsid w:val="000569A8"/>
    <w:rsid w:val="000610E9"/>
    <w:rsid w:val="00062C21"/>
    <w:rsid w:val="000631C6"/>
    <w:rsid w:val="0006442E"/>
    <w:rsid w:val="00064530"/>
    <w:rsid w:val="00064B06"/>
    <w:rsid w:val="00064FD8"/>
    <w:rsid w:val="00065565"/>
    <w:rsid w:val="00067F7D"/>
    <w:rsid w:val="000708A6"/>
    <w:rsid w:val="00071E89"/>
    <w:rsid w:val="00075F8E"/>
    <w:rsid w:val="00076320"/>
    <w:rsid w:val="0007670D"/>
    <w:rsid w:val="00086BE7"/>
    <w:rsid w:val="00087881"/>
    <w:rsid w:val="000916BC"/>
    <w:rsid w:val="00092030"/>
    <w:rsid w:val="000964DE"/>
    <w:rsid w:val="000A4C31"/>
    <w:rsid w:val="000A5712"/>
    <w:rsid w:val="000A6914"/>
    <w:rsid w:val="000A6D39"/>
    <w:rsid w:val="000A6E96"/>
    <w:rsid w:val="000A764F"/>
    <w:rsid w:val="000B4CA7"/>
    <w:rsid w:val="000B5260"/>
    <w:rsid w:val="000C096F"/>
    <w:rsid w:val="000C0B75"/>
    <w:rsid w:val="000C3A2A"/>
    <w:rsid w:val="000C4A41"/>
    <w:rsid w:val="000C5E22"/>
    <w:rsid w:val="000C75D3"/>
    <w:rsid w:val="000C7D83"/>
    <w:rsid w:val="000D032B"/>
    <w:rsid w:val="000D1A0F"/>
    <w:rsid w:val="000D3533"/>
    <w:rsid w:val="000D4E94"/>
    <w:rsid w:val="000E1BED"/>
    <w:rsid w:val="000E56D6"/>
    <w:rsid w:val="000F0ECB"/>
    <w:rsid w:val="000F17F1"/>
    <w:rsid w:val="000F3797"/>
    <w:rsid w:val="000F38C0"/>
    <w:rsid w:val="000F3902"/>
    <w:rsid w:val="000F3D1E"/>
    <w:rsid w:val="000F52C5"/>
    <w:rsid w:val="000F5E16"/>
    <w:rsid w:val="000F6172"/>
    <w:rsid w:val="000F7BAD"/>
    <w:rsid w:val="00100109"/>
    <w:rsid w:val="00101663"/>
    <w:rsid w:val="00104E87"/>
    <w:rsid w:val="001051EF"/>
    <w:rsid w:val="00106A18"/>
    <w:rsid w:val="00110630"/>
    <w:rsid w:val="00113F82"/>
    <w:rsid w:val="00115428"/>
    <w:rsid w:val="00116328"/>
    <w:rsid w:val="001200D7"/>
    <w:rsid w:val="00122959"/>
    <w:rsid w:val="00123D1A"/>
    <w:rsid w:val="00125C45"/>
    <w:rsid w:val="00127A5B"/>
    <w:rsid w:val="001318F1"/>
    <w:rsid w:val="00131CF0"/>
    <w:rsid w:val="00136398"/>
    <w:rsid w:val="001365A3"/>
    <w:rsid w:val="00142083"/>
    <w:rsid w:val="00142557"/>
    <w:rsid w:val="00143F6C"/>
    <w:rsid w:val="00146592"/>
    <w:rsid w:val="00150BDA"/>
    <w:rsid w:val="001520B7"/>
    <w:rsid w:val="001535E5"/>
    <w:rsid w:val="00155787"/>
    <w:rsid w:val="00155830"/>
    <w:rsid w:val="00156333"/>
    <w:rsid w:val="001570D6"/>
    <w:rsid w:val="0015726C"/>
    <w:rsid w:val="0016094D"/>
    <w:rsid w:val="00160B1D"/>
    <w:rsid w:val="00160B2A"/>
    <w:rsid w:val="00161128"/>
    <w:rsid w:val="00163E21"/>
    <w:rsid w:val="0016504D"/>
    <w:rsid w:val="001670FC"/>
    <w:rsid w:val="00170656"/>
    <w:rsid w:val="001708DC"/>
    <w:rsid w:val="0017191E"/>
    <w:rsid w:val="00171A81"/>
    <w:rsid w:val="00171C9E"/>
    <w:rsid w:val="00172117"/>
    <w:rsid w:val="001721BB"/>
    <w:rsid w:val="001726C5"/>
    <w:rsid w:val="00173E83"/>
    <w:rsid w:val="00174613"/>
    <w:rsid w:val="00177C85"/>
    <w:rsid w:val="0018104F"/>
    <w:rsid w:val="00183314"/>
    <w:rsid w:val="00184C62"/>
    <w:rsid w:val="001862D1"/>
    <w:rsid w:val="001865CB"/>
    <w:rsid w:val="00187455"/>
    <w:rsid w:val="0018750E"/>
    <w:rsid w:val="00192467"/>
    <w:rsid w:val="00192EDE"/>
    <w:rsid w:val="00195621"/>
    <w:rsid w:val="00197CF8"/>
    <w:rsid w:val="001A2989"/>
    <w:rsid w:val="001B140A"/>
    <w:rsid w:val="001B5605"/>
    <w:rsid w:val="001B5C99"/>
    <w:rsid w:val="001B6D47"/>
    <w:rsid w:val="001B6DF5"/>
    <w:rsid w:val="001B6F6F"/>
    <w:rsid w:val="001C7353"/>
    <w:rsid w:val="001C7BE2"/>
    <w:rsid w:val="001D458E"/>
    <w:rsid w:val="001D4CA1"/>
    <w:rsid w:val="001D7448"/>
    <w:rsid w:val="001E008E"/>
    <w:rsid w:val="001E12A9"/>
    <w:rsid w:val="001E2FD5"/>
    <w:rsid w:val="001E311F"/>
    <w:rsid w:val="001E4CCB"/>
    <w:rsid w:val="001F30CD"/>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0FE1"/>
    <w:rsid w:val="00232941"/>
    <w:rsid w:val="00234430"/>
    <w:rsid w:val="0023447B"/>
    <w:rsid w:val="002352A4"/>
    <w:rsid w:val="00242B40"/>
    <w:rsid w:val="00244369"/>
    <w:rsid w:val="00247935"/>
    <w:rsid w:val="00252551"/>
    <w:rsid w:val="00254863"/>
    <w:rsid w:val="002548A1"/>
    <w:rsid w:val="002554D5"/>
    <w:rsid w:val="00255D91"/>
    <w:rsid w:val="002613FA"/>
    <w:rsid w:val="0026161D"/>
    <w:rsid w:val="00265A08"/>
    <w:rsid w:val="002678DE"/>
    <w:rsid w:val="00270261"/>
    <w:rsid w:val="002712EA"/>
    <w:rsid w:val="00276A02"/>
    <w:rsid w:val="00280FB2"/>
    <w:rsid w:val="00281B8C"/>
    <w:rsid w:val="0028309C"/>
    <w:rsid w:val="002863E9"/>
    <w:rsid w:val="00287691"/>
    <w:rsid w:val="00293D59"/>
    <w:rsid w:val="002948F7"/>
    <w:rsid w:val="00295837"/>
    <w:rsid w:val="00295BFF"/>
    <w:rsid w:val="00297B31"/>
    <w:rsid w:val="002A0F95"/>
    <w:rsid w:val="002A19B9"/>
    <w:rsid w:val="002A3730"/>
    <w:rsid w:val="002A5986"/>
    <w:rsid w:val="002A7215"/>
    <w:rsid w:val="002B2609"/>
    <w:rsid w:val="002B2974"/>
    <w:rsid w:val="002B4A5D"/>
    <w:rsid w:val="002B7CA2"/>
    <w:rsid w:val="002C0411"/>
    <w:rsid w:val="002C078E"/>
    <w:rsid w:val="002C1E4E"/>
    <w:rsid w:val="002C42C8"/>
    <w:rsid w:val="002C46DE"/>
    <w:rsid w:val="002D12FB"/>
    <w:rsid w:val="002D275B"/>
    <w:rsid w:val="002D597F"/>
    <w:rsid w:val="002D5EDB"/>
    <w:rsid w:val="002E21D3"/>
    <w:rsid w:val="002E3CF6"/>
    <w:rsid w:val="002E47F9"/>
    <w:rsid w:val="002E7338"/>
    <w:rsid w:val="002F0361"/>
    <w:rsid w:val="002F072C"/>
    <w:rsid w:val="002F2D1F"/>
    <w:rsid w:val="003009BE"/>
    <w:rsid w:val="00302639"/>
    <w:rsid w:val="003027A4"/>
    <w:rsid w:val="003061E8"/>
    <w:rsid w:val="00306A21"/>
    <w:rsid w:val="00307CED"/>
    <w:rsid w:val="00312220"/>
    <w:rsid w:val="003231C9"/>
    <w:rsid w:val="003245D7"/>
    <w:rsid w:val="00326135"/>
    <w:rsid w:val="00330230"/>
    <w:rsid w:val="003318E8"/>
    <w:rsid w:val="0033197D"/>
    <w:rsid w:val="00335591"/>
    <w:rsid w:val="003367EB"/>
    <w:rsid w:val="0034115E"/>
    <w:rsid w:val="00341850"/>
    <w:rsid w:val="00343978"/>
    <w:rsid w:val="00345172"/>
    <w:rsid w:val="003455DD"/>
    <w:rsid w:val="00345AEE"/>
    <w:rsid w:val="00347846"/>
    <w:rsid w:val="00347D93"/>
    <w:rsid w:val="003532E1"/>
    <w:rsid w:val="00355606"/>
    <w:rsid w:val="003566A8"/>
    <w:rsid w:val="00357B46"/>
    <w:rsid w:val="00363261"/>
    <w:rsid w:val="0036479B"/>
    <w:rsid w:val="00366937"/>
    <w:rsid w:val="00370EDB"/>
    <w:rsid w:val="00375751"/>
    <w:rsid w:val="003805AF"/>
    <w:rsid w:val="00384921"/>
    <w:rsid w:val="00386EE8"/>
    <w:rsid w:val="00390537"/>
    <w:rsid w:val="00390629"/>
    <w:rsid w:val="00390DD2"/>
    <w:rsid w:val="00391DA6"/>
    <w:rsid w:val="003927B5"/>
    <w:rsid w:val="00393970"/>
    <w:rsid w:val="0039479E"/>
    <w:rsid w:val="00394DF1"/>
    <w:rsid w:val="00397AA1"/>
    <w:rsid w:val="003A0706"/>
    <w:rsid w:val="003A13E0"/>
    <w:rsid w:val="003A1538"/>
    <w:rsid w:val="003A4792"/>
    <w:rsid w:val="003A61A4"/>
    <w:rsid w:val="003B0DCB"/>
    <w:rsid w:val="003B3CF2"/>
    <w:rsid w:val="003B5A58"/>
    <w:rsid w:val="003B63E6"/>
    <w:rsid w:val="003B6DA9"/>
    <w:rsid w:val="003B79D9"/>
    <w:rsid w:val="003C19D9"/>
    <w:rsid w:val="003C32BF"/>
    <w:rsid w:val="003C6672"/>
    <w:rsid w:val="003C7DC6"/>
    <w:rsid w:val="003D00B0"/>
    <w:rsid w:val="003D1919"/>
    <w:rsid w:val="003D1D40"/>
    <w:rsid w:val="003D6B1E"/>
    <w:rsid w:val="003D7CE1"/>
    <w:rsid w:val="003E0766"/>
    <w:rsid w:val="003E0CA3"/>
    <w:rsid w:val="003E5AA6"/>
    <w:rsid w:val="003E7481"/>
    <w:rsid w:val="003E7602"/>
    <w:rsid w:val="003F06DE"/>
    <w:rsid w:val="003F3072"/>
    <w:rsid w:val="003F36C1"/>
    <w:rsid w:val="004025E3"/>
    <w:rsid w:val="004073C5"/>
    <w:rsid w:val="0040763A"/>
    <w:rsid w:val="00413542"/>
    <w:rsid w:val="0041382E"/>
    <w:rsid w:val="00415F19"/>
    <w:rsid w:val="00416A7A"/>
    <w:rsid w:val="00422F59"/>
    <w:rsid w:val="0042438D"/>
    <w:rsid w:val="0043112E"/>
    <w:rsid w:val="004315ED"/>
    <w:rsid w:val="0043352D"/>
    <w:rsid w:val="0043401E"/>
    <w:rsid w:val="00436E95"/>
    <w:rsid w:val="0044275E"/>
    <w:rsid w:val="004441AD"/>
    <w:rsid w:val="00450CE4"/>
    <w:rsid w:val="004537EA"/>
    <w:rsid w:val="00454B53"/>
    <w:rsid w:val="00456853"/>
    <w:rsid w:val="0045693E"/>
    <w:rsid w:val="00456DBD"/>
    <w:rsid w:val="00464549"/>
    <w:rsid w:val="00466A20"/>
    <w:rsid w:val="004709C6"/>
    <w:rsid w:val="00471275"/>
    <w:rsid w:val="0048479B"/>
    <w:rsid w:val="004A099E"/>
    <w:rsid w:val="004A7A7D"/>
    <w:rsid w:val="004B2F76"/>
    <w:rsid w:val="004B41DE"/>
    <w:rsid w:val="004B47E5"/>
    <w:rsid w:val="004B5B87"/>
    <w:rsid w:val="004B5E2B"/>
    <w:rsid w:val="004C0388"/>
    <w:rsid w:val="004C05F2"/>
    <w:rsid w:val="004C13B1"/>
    <w:rsid w:val="004C177B"/>
    <w:rsid w:val="004C6EC2"/>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4CBB"/>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59B"/>
    <w:rsid w:val="00580C7F"/>
    <w:rsid w:val="00582257"/>
    <w:rsid w:val="00582482"/>
    <w:rsid w:val="00583154"/>
    <w:rsid w:val="00584F07"/>
    <w:rsid w:val="005851B5"/>
    <w:rsid w:val="00586CD9"/>
    <w:rsid w:val="00590134"/>
    <w:rsid w:val="005936AE"/>
    <w:rsid w:val="005942E9"/>
    <w:rsid w:val="005A362A"/>
    <w:rsid w:val="005A676C"/>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26C"/>
    <w:rsid w:val="005F0451"/>
    <w:rsid w:val="005F639C"/>
    <w:rsid w:val="005F6429"/>
    <w:rsid w:val="00602D42"/>
    <w:rsid w:val="00603A99"/>
    <w:rsid w:val="00606779"/>
    <w:rsid w:val="00611A5E"/>
    <w:rsid w:val="00613784"/>
    <w:rsid w:val="00613BD8"/>
    <w:rsid w:val="00615984"/>
    <w:rsid w:val="00615D07"/>
    <w:rsid w:val="00617F0E"/>
    <w:rsid w:val="00623580"/>
    <w:rsid w:val="00623B63"/>
    <w:rsid w:val="00624291"/>
    <w:rsid w:val="00625902"/>
    <w:rsid w:val="006276B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0CE"/>
    <w:rsid w:val="00701BF6"/>
    <w:rsid w:val="00704355"/>
    <w:rsid w:val="007056F7"/>
    <w:rsid w:val="00705EEA"/>
    <w:rsid w:val="00707B69"/>
    <w:rsid w:val="00710099"/>
    <w:rsid w:val="0071011C"/>
    <w:rsid w:val="00710801"/>
    <w:rsid w:val="00712482"/>
    <w:rsid w:val="00713571"/>
    <w:rsid w:val="00714597"/>
    <w:rsid w:val="007147AE"/>
    <w:rsid w:val="00714BF4"/>
    <w:rsid w:val="00715F99"/>
    <w:rsid w:val="00722EEA"/>
    <w:rsid w:val="00725624"/>
    <w:rsid w:val="00725B1A"/>
    <w:rsid w:val="0073128E"/>
    <w:rsid w:val="00733137"/>
    <w:rsid w:val="00737DB4"/>
    <w:rsid w:val="007407AA"/>
    <w:rsid w:val="00741613"/>
    <w:rsid w:val="007418B3"/>
    <w:rsid w:val="00741D2D"/>
    <w:rsid w:val="00744486"/>
    <w:rsid w:val="00744A7E"/>
    <w:rsid w:val="007452D4"/>
    <w:rsid w:val="007476F1"/>
    <w:rsid w:val="00747CC5"/>
    <w:rsid w:val="00750307"/>
    <w:rsid w:val="007503EA"/>
    <w:rsid w:val="00752055"/>
    <w:rsid w:val="00754797"/>
    <w:rsid w:val="007614A6"/>
    <w:rsid w:val="0076291C"/>
    <w:rsid w:val="007654E9"/>
    <w:rsid w:val="007716CB"/>
    <w:rsid w:val="00775808"/>
    <w:rsid w:val="00781982"/>
    <w:rsid w:val="00782242"/>
    <w:rsid w:val="00783DE8"/>
    <w:rsid w:val="00790DA1"/>
    <w:rsid w:val="007925B5"/>
    <w:rsid w:val="00794721"/>
    <w:rsid w:val="00796758"/>
    <w:rsid w:val="007979DB"/>
    <w:rsid w:val="007B112F"/>
    <w:rsid w:val="007B473C"/>
    <w:rsid w:val="007B538C"/>
    <w:rsid w:val="007C42D8"/>
    <w:rsid w:val="007C47E8"/>
    <w:rsid w:val="007D1085"/>
    <w:rsid w:val="007D3A12"/>
    <w:rsid w:val="007D6F55"/>
    <w:rsid w:val="007E01AA"/>
    <w:rsid w:val="007E2198"/>
    <w:rsid w:val="007E32DD"/>
    <w:rsid w:val="007E36A7"/>
    <w:rsid w:val="007F1475"/>
    <w:rsid w:val="007F1529"/>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6DC"/>
    <w:rsid w:val="0082684B"/>
    <w:rsid w:val="008269E1"/>
    <w:rsid w:val="008278A1"/>
    <w:rsid w:val="00827C44"/>
    <w:rsid w:val="00827E92"/>
    <w:rsid w:val="0083403C"/>
    <w:rsid w:val="00835668"/>
    <w:rsid w:val="00836485"/>
    <w:rsid w:val="00836946"/>
    <w:rsid w:val="00836DE9"/>
    <w:rsid w:val="00841BE4"/>
    <w:rsid w:val="008423DD"/>
    <w:rsid w:val="0084564E"/>
    <w:rsid w:val="008474F9"/>
    <w:rsid w:val="0084761E"/>
    <w:rsid w:val="00847898"/>
    <w:rsid w:val="00851F4D"/>
    <w:rsid w:val="00853098"/>
    <w:rsid w:val="008542B2"/>
    <w:rsid w:val="00862433"/>
    <w:rsid w:val="00863B49"/>
    <w:rsid w:val="008648C6"/>
    <w:rsid w:val="00865385"/>
    <w:rsid w:val="00870863"/>
    <w:rsid w:val="008714BB"/>
    <w:rsid w:val="008714FA"/>
    <w:rsid w:val="008728FB"/>
    <w:rsid w:val="00872AE2"/>
    <w:rsid w:val="008743D9"/>
    <w:rsid w:val="00874EA8"/>
    <w:rsid w:val="0087510F"/>
    <w:rsid w:val="0088284C"/>
    <w:rsid w:val="00883C5C"/>
    <w:rsid w:val="00884FDC"/>
    <w:rsid w:val="00887E13"/>
    <w:rsid w:val="00891619"/>
    <w:rsid w:val="00893886"/>
    <w:rsid w:val="00895707"/>
    <w:rsid w:val="0089576F"/>
    <w:rsid w:val="00895982"/>
    <w:rsid w:val="0089598A"/>
    <w:rsid w:val="00895DB4"/>
    <w:rsid w:val="0089602D"/>
    <w:rsid w:val="00897529"/>
    <w:rsid w:val="00897976"/>
    <w:rsid w:val="008A0752"/>
    <w:rsid w:val="008A1CD7"/>
    <w:rsid w:val="008A2A15"/>
    <w:rsid w:val="008A32BB"/>
    <w:rsid w:val="008A4BA2"/>
    <w:rsid w:val="008A57D1"/>
    <w:rsid w:val="008A72EF"/>
    <w:rsid w:val="008B1427"/>
    <w:rsid w:val="008B1503"/>
    <w:rsid w:val="008B2C14"/>
    <w:rsid w:val="008B44EB"/>
    <w:rsid w:val="008B6161"/>
    <w:rsid w:val="008B6F06"/>
    <w:rsid w:val="008C01FE"/>
    <w:rsid w:val="008C0849"/>
    <w:rsid w:val="008C6F83"/>
    <w:rsid w:val="008C7451"/>
    <w:rsid w:val="008D0EE4"/>
    <w:rsid w:val="008D1257"/>
    <w:rsid w:val="008D127E"/>
    <w:rsid w:val="008D1BD1"/>
    <w:rsid w:val="008D2C3F"/>
    <w:rsid w:val="008D7CAA"/>
    <w:rsid w:val="008E6CCE"/>
    <w:rsid w:val="008E7987"/>
    <w:rsid w:val="008F0CA3"/>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24631"/>
    <w:rsid w:val="009352CF"/>
    <w:rsid w:val="00937474"/>
    <w:rsid w:val="00941368"/>
    <w:rsid w:val="009416AD"/>
    <w:rsid w:val="009433E7"/>
    <w:rsid w:val="00947488"/>
    <w:rsid w:val="00947916"/>
    <w:rsid w:val="00947C28"/>
    <w:rsid w:val="0095137D"/>
    <w:rsid w:val="009601F9"/>
    <w:rsid w:val="00964820"/>
    <w:rsid w:val="00967475"/>
    <w:rsid w:val="0097249F"/>
    <w:rsid w:val="00973B1D"/>
    <w:rsid w:val="00974028"/>
    <w:rsid w:val="009757EE"/>
    <w:rsid w:val="009766DB"/>
    <w:rsid w:val="00984461"/>
    <w:rsid w:val="009879A2"/>
    <w:rsid w:val="00990C19"/>
    <w:rsid w:val="009946A7"/>
    <w:rsid w:val="00996094"/>
    <w:rsid w:val="00996FEA"/>
    <w:rsid w:val="009A0B7B"/>
    <w:rsid w:val="009A31B9"/>
    <w:rsid w:val="009A4D19"/>
    <w:rsid w:val="009A549E"/>
    <w:rsid w:val="009B3BA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71D"/>
    <w:rsid w:val="00A04B43"/>
    <w:rsid w:val="00A107F3"/>
    <w:rsid w:val="00A126C1"/>
    <w:rsid w:val="00A13CD1"/>
    <w:rsid w:val="00A15955"/>
    <w:rsid w:val="00A15979"/>
    <w:rsid w:val="00A16442"/>
    <w:rsid w:val="00A16814"/>
    <w:rsid w:val="00A1761D"/>
    <w:rsid w:val="00A17DB1"/>
    <w:rsid w:val="00A21343"/>
    <w:rsid w:val="00A22DAB"/>
    <w:rsid w:val="00A2392F"/>
    <w:rsid w:val="00A246CE"/>
    <w:rsid w:val="00A27197"/>
    <w:rsid w:val="00A27720"/>
    <w:rsid w:val="00A335B0"/>
    <w:rsid w:val="00A34452"/>
    <w:rsid w:val="00A34A73"/>
    <w:rsid w:val="00A34CFA"/>
    <w:rsid w:val="00A362B6"/>
    <w:rsid w:val="00A36A64"/>
    <w:rsid w:val="00A41F8A"/>
    <w:rsid w:val="00A44B95"/>
    <w:rsid w:val="00A50B8E"/>
    <w:rsid w:val="00A53B86"/>
    <w:rsid w:val="00A544EF"/>
    <w:rsid w:val="00A57D85"/>
    <w:rsid w:val="00A630E1"/>
    <w:rsid w:val="00A65758"/>
    <w:rsid w:val="00A67C9E"/>
    <w:rsid w:val="00A70C1C"/>
    <w:rsid w:val="00A83401"/>
    <w:rsid w:val="00A8549B"/>
    <w:rsid w:val="00A8561A"/>
    <w:rsid w:val="00A86E43"/>
    <w:rsid w:val="00A878C1"/>
    <w:rsid w:val="00A9038E"/>
    <w:rsid w:val="00A9191F"/>
    <w:rsid w:val="00A92253"/>
    <w:rsid w:val="00A92ABC"/>
    <w:rsid w:val="00A963B0"/>
    <w:rsid w:val="00AA21AB"/>
    <w:rsid w:val="00AA590D"/>
    <w:rsid w:val="00AB12D7"/>
    <w:rsid w:val="00AB2D86"/>
    <w:rsid w:val="00AB3AEF"/>
    <w:rsid w:val="00AB6C95"/>
    <w:rsid w:val="00AC0778"/>
    <w:rsid w:val="00AC2DCA"/>
    <w:rsid w:val="00AC30F7"/>
    <w:rsid w:val="00AC3D88"/>
    <w:rsid w:val="00AC471E"/>
    <w:rsid w:val="00AC48DD"/>
    <w:rsid w:val="00AC5E08"/>
    <w:rsid w:val="00AC711D"/>
    <w:rsid w:val="00AD16E9"/>
    <w:rsid w:val="00AD2AA5"/>
    <w:rsid w:val="00AD70DD"/>
    <w:rsid w:val="00AD779A"/>
    <w:rsid w:val="00AE0BFD"/>
    <w:rsid w:val="00AE0CBF"/>
    <w:rsid w:val="00AE2FA1"/>
    <w:rsid w:val="00AE3811"/>
    <w:rsid w:val="00AE3EA9"/>
    <w:rsid w:val="00AE7DF4"/>
    <w:rsid w:val="00AF0502"/>
    <w:rsid w:val="00AF228F"/>
    <w:rsid w:val="00AF33C4"/>
    <w:rsid w:val="00AF7130"/>
    <w:rsid w:val="00B00613"/>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1C4B"/>
    <w:rsid w:val="00B42FD0"/>
    <w:rsid w:val="00B554D7"/>
    <w:rsid w:val="00B55D7E"/>
    <w:rsid w:val="00B56D55"/>
    <w:rsid w:val="00B703D2"/>
    <w:rsid w:val="00B71839"/>
    <w:rsid w:val="00B723A0"/>
    <w:rsid w:val="00B73974"/>
    <w:rsid w:val="00B747C5"/>
    <w:rsid w:val="00B75D63"/>
    <w:rsid w:val="00B77144"/>
    <w:rsid w:val="00B813FE"/>
    <w:rsid w:val="00B84B64"/>
    <w:rsid w:val="00B860A9"/>
    <w:rsid w:val="00B9134E"/>
    <w:rsid w:val="00B91D12"/>
    <w:rsid w:val="00B92C04"/>
    <w:rsid w:val="00B92C97"/>
    <w:rsid w:val="00B94A6D"/>
    <w:rsid w:val="00B95BD7"/>
    <w:rsid w:val="00BA2323"/>
    <w:rsid w:val="00BA5F1E"/>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3758"/>
    <w:rsid w:val="00BF6EF2"/>
    <w:rsid w:val="00C047CA"/>
    <w:rsid w:val="00C04DC9"/>
    <w:rsid w:val="00C05CC0"/>
    <w:rsid w:val="00C07827"/>
    <w:rsid w:val="00C136A7"/>
    <w:rsid w:val="00C13716"/>
    <w:rsid w:val="00C162E1"/>
    <w:rsid w:val="00C1647F"/>
    <w:rsid w:val="00C20435"/>
    <w:rsid w:val="00C206CA"/>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02CB"/>
    <w:rsid w:val="00C70675"/>
    <w:rsid w:val="00C710DC"/>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1E7"/>
    <w:rsid w:val="00CA7460"/>
    <w:rsid w:val="00CB035F"/>
    <w:rsid w:val="00CB26D7"/>
    <w:rsid w:val="00CB3840"/>
    <w:rsid w:val="00CB6E0F"/>
    <w:rsid w:val="00CC15CE"/>
    <w:rsid w:val="00CC23F0"/>
    <w:rsid w:val="00CC625E"/>
    <w:rsid w:val="00CD3DFE"/>
    <w:rsid w:val="00CD6CD2"/>
    <w:rsid w:val="00CE4511"/>
    <w:rsid w:val="00CE4EA4"/>
    <w:rsid w:val="00CE73DB"/>
    <w:rsid w:val="00CF023E"/>
    <w:rsid w:val="00CF1B4C"/>
    <w:rsid w:val="00CF272B"/>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1AF0"/>
    <w:rsid w:val="00D23E07"/>
    <w:rsid w:val="00D25794"/>
    <w:rsid w:val="00D26361"/>
    <w:rsid w:val="00D307D0"/>
    <w:rsid w:val="00D3292F"/>
    <w:rsid w:val="00D42D8E"/>
    <w:rsid w:val="00D51BB9"/>
    <w:rsid w:val="00D52392"/>
    <w:rsid w:val="00D569AF"/>
    <w:rsid w:val="00D57337"/>
    <w:rsid w:val="00D639EA"/>
    <w:rsid w:val="00D66452"/>
    <w:rsid w:val="00D67295"/>
    <w:rsid w:val="00D770E8"/>
    <w:rsid w:val="00D80144"/>
    <w:rsid w:val="00D81264"/>
    <w:rsid w:val="00D82F0A"/>
    <w:rsid w:val="00D830F2"/>
    <w:rsid w:val="00D853CB"/>
    <w:rsid w:val="00D85889"/>
    <w:rsid w:val="00D85D50"/>
    <w:rsid w:val="00D8609E"/>
    <w:rsid w:val="00D8651A"/>
    <w:rsid w:val="00D968CF"/>
    <w:rsid w:val="00D96A12"/>
    <w:rsid w:val="00D96AB7"/>
    <w:rsid w:val="00DA0E13"/>
    <w:rsid w:val="00DA114C"/>
    <w:rsid w:val="00DA27C3"/>
    <w:rsid w:val="00DA34BB"/>
    <w:rsid w:val="00DA472B"/>
    <w:rsid w:val="00DB1421"/>
    <w:rsid w:val="00DB1632"/>
    <w:rsid w:val="00DB34B5"/>
    <w:rsid w:val="00DB6775"/>
    <w:rsid w:val="00DB7D43"/>
    <w:rsid w:val="00DD169A"/>
    <w:rsid w:val="00DD456F"/>
    <w:rsid w:val="00DD54AC"/>
    <w:rsid w:val="00DD6625"/>
    <w:rsid w:val="00DE0E61"/>
    <w:rsid w:val="00DE1070"/>
    <w:rsid w:val="00DE12CE"/>
    <w:rsid w:val="00DE2129"/>
    <w:rsid w:val="00DE304A"/>
    <w:rsid w:val="00DE3D67"/>
    <w:rsid w:val="00DE492A"/>
    <w:rsid w:val="00DE6A12"/>
    <w:rsid w:val="00DE7754"/>
    <w:rsid w:val="00DF14D1"/>
    <w:rsid w:val="00DF2476"/>
    <w:rsid w:val="00DF2C4A"/>
    <w:rsid w:val="00DF30E6"/>
    <w:rsid w:val="00DF5FC1"/>
    <w:rsid w:val="00DF5FF7"/>
    <w:rsid w:val="00DF69E9"/>
    <w:rsid w:val="00E03E41"/>
    <w:rsid w:val="00E03FEC"/>
    <w:rsid w:val="00E047E8"/>
    <w:rsid w:val="00E10181"/>
    <w:rsid w:val="00E106A4"/>
    <w:rsid w:val="00E114AE"/>
    <w:rsid w:val="00E12A3A"/>
    <w:rsid w:val="00E139DA"/>
    <w:rsid w:val="00E13CB8"/>
    <w:rsid w:val="00E15AB6"/>
    <w:rsid w:val="00E16B9C"/>
    <w:rsid w:val="00E2279F"/>
    <w:rsid w:val="00E229AC"/>
    <w:rsid w:val="00E257FA"/>
    <w:rsid w:val="00E25860"/>
    <w:rsid w:val="00E25D2D"/>
    <w:rsid w:val="00E26D16"/>
    <w:rsid w:val="00E3012B"/>
    <w:rsid w:val="00E308AF"/>
    <w:rsid w:val="00E30C6F"/>
    <w:rsid w:val="00E326F3"/>
    <w:rsid w:val="00E33FDA"/>
    <w:rsid w:val="00E34F93"/>
    <w:rsid w:val="00E36430"/>
    <w:rsid w:val="00E4145C"/>
    <w:rsid w:val="00E41C9A"/>
    <w:rsid w:val="00E4538E"/>
    <w:rsid w:val="00E455D0"/>
    <w:rsid w:val="00E4758C"/>
    <w:rsid w:val="00E52245"/>
    <w:rsid w:val="00E541BC"/>
    <w:rsid w:val="00E551F2"/>
    <w:rsid w:val="00E56ECB"/>
    <w:rsid w:val="00E61AD0"/>
    <w:rsid w:val="00E6361C"/>
    <w:rsid w:val="00E637E0"/>
    <w:rsid w:val="00E64126"/>
    <w:rsid w:val="00E64828"/>
    <w:rsid w:val="00E6519B"/>
    <w:rsid w:val="00E7042A"/>
    <w:rsid w:val="00E80742"/>
    <w:rsid w:val="00E81292"/>
    <w:rsid w:val="00E849ED"/>
    <w:rsid w:val="00E8637D"/>
    <w:rsid w:val="00E87088"/>
    <w:rsid w:val="00E87BC3"/>
    <w:rsid w:val="00E9264A"/>
    <w:rsid w:val="00E950C6"/>
    <w:rsid w:val="00E953FE"/>
    <w:rsid w:val="00E956EE"/>
    <w:rsid w:val="00EA1301"/>
    <w:rsid w:val="00EA527C"/>
    <w:rsid w:val="00EA640A"/>
    <w:rsid w:val="00EB13E2"/>
    <w:rsid w:val="00EB4258"/>
    <w:rsid w:val="00EB6F85"/>
    <w:rsid w:val="00EB76B7"/>
    <w:rsid w:val="00EC0294"/>
    <w:rsid w:val="00EC08C6"/>
    <w:rsid w:val="00EC1B9C"/>
    <w:rsid w:val="00ED3029"/>
    <w:rsid w:val="00ED37FE"/>
    <w:rsid w:val="00ED6301"/>
    <w:rsid w:val="00EE1C0C"/>
    <w:rsid w:val="00EE1D50"/>
    <w:rsid w:val="00EF1BFA"/>
    <w:rsid w:val="00EF3027"/>
    <w:rsid w:val="00EF395A"/>
    <w:rsid w:val="00EF5C0A"/>
    <w:rsid w:val="00EF653D"/>
    <w:rsid w:val="00F0051E"/>
    <w:rsid w:val="00F02FBC"/>
    <w:rsid w:val="00F03B29"/>
    <w:rsid w:val="00F07EEF"/>
    <w:rsid w:val="00F10406"/>
    <w:rsid w:val="00F16D60"/>
    <w:rsid w:val="00F171AD"/>
    <w:rsid w:val="00F17624"/>
    <w:rsid w:val="00F176FF"/>
    <w:rsid w:val="00F17DE5"/>
    <w:rsid w:val="00F2136A"/>
    <w:rsid w:val="00F33BC3"/>
    <w:rsid w:val="00F33C7B"/>
    <w:rsid w:val="00F34807"/>
    <w:rsid w:val="00F35F93"/>
    <w:rsid w:val="00F37D3F"/>
    <w:rsid w:val="00F40A62"/>
    <w:rsid w:val="00F415F2"/>
    <w:rsid w:val="00F4232F"/>
    <w:rsid w:val="00F42E94"/>
    <w:rsid w:val="00F51120"/>
    <w:rsid w:val="00F53E95"/>
    <w:rsid w:val="00F54BCF"/>
    <w:rsid w:val="00F555D8"/>
    <w:rsid w:val="00F55D89"/>
    <w:rsid w:val="00F5717F"/>
    <w:rsid w:val="00F6176B"/>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B5CBE"/>
    <w:rsid w:val="00FC102B"/>
    <w:rsid w:val="00FC23CC"/>
    <w:rsid w:val="00FC3A2A"/>
    <w:rsid w:val="00FD6649"/>
    <w:rsid w:val="00FE3485"/>
    <w:rsid w:val="00FE5DF2"/>
    <w:rsid w:val="00FE67F2"/>
    <w:rsid w:val="00FF044D"/>
    <w:rsid w:val="00FF0C1A"/>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customStyle="1" w:styleId="Mentionnonrsolue1">
    <w:name w:val="Mention non résolue1"/>
    <w:basedOn w:val="Policepardfaut"/>
    <w:uiPriority w:val="99"/>
    <w:semiHidden/>
    <w:unhideWhenUsed/>
    <w:rsid w:val="004B41DE"/>
    <w:rPr>
      <w:color w:val="605E5C"/>
      <w:shd w:val="clear" w:color="auto" w:fill="E1DFDD"/>
    </w:rPr>
  </w:style>
  <w:style w:type="character" w:styleId="Mentionnonrsolue">
    <w:name w:val="Unresolved Mention"/>
    <w:basedOn w:val="Policepardfaut"/>
    <w:uiPriority w:val="99"/>
    <w:semiHidden/>
    <w:unhideWhenUsed/>
    <w:rsid w:val="000A57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7510657">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649402141">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6055878">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9946453">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90595919">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8391419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8211;+Code+de+conduite/2408659b-a84e-45ac-a142-47d5dc21faff"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mailto:antoine.chevallier@expertisefrance.fr" TargetMode="External"/><Relationship Id="rId20" Type="http://schemas.openxmlformats.org/officeDocument/2006/relationships/hyperlink" Target="mailto:dpo@expertisefrance.fr"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jorf/id/JORFTEXT000043310341" TargetMode="External"/><Relationship Id="rId23" Type="http://schemas.openxmlformats.org/officeDocument/2006/relationships/hyperlink" Target="https://www.sanctionsmap.eu"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www.expertisefrance.fr"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un.org/securitycouncil/content/un-sc-consolidated-list" TargetMode="External"/><Relationship Id="rId27" Type="http://schemas.openxmlformats.org/officeDocument/2006/relationships/header" Target="header3.xml"/><Relationship Id="rId30"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fr/ressources/politique-generale-du-groupe-afd-en-matiere-de-prevention-et-de-lutte-contre-les-pratiques-prohibe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7C766B-1B49-4A14-88CB-10842E6CF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18</TotalTime>
  <Pages>23</Pages>
  <Words>7355</Words>
  <Characters>40453</Characters>
  <Application>Microsoft Office Word</Application>
  <DocSecurity>0</DocSecurity>
  <Lines>337</Lines>
  <Paragraphs>95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47713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RAJ</cp:lastModifiedBy>
  <cp:revision>4</cp:revision>
  <cp:lastPrinted>2014-11-19T14:39:00Z</cp:lastPrinted>
  <dcterms:created xsi:type="dcterms:W3CDTF">2025-09-25T11:33:00Z</dcterms:created>
  <dcterms:modified xsi:type="dcterms:W3CDTF">2025-11-03T08:14:00Z</dcterms:modified>
</cp:coreProperties>
</file>